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01C4D2" w14:textId="77777777" w:rsidR="00785D92" w:rsidRDefault="00785D92" w:rsidP="003C4C9F">
      <w:pPr>
        <w:rPr>
          <w:lang w:val="sl-SI"/>
        </w:rPr>
      </w:pPr>
    </w:p>
    <w:p w14:paraId="76AFDE6F" w14:textId="4DAE0A7F" w:rsidR="00ED0CAD" w:rsidRPr="00ED0CAD" w:rsidRDefault="00EB7652" w:rsidP="00E31A16">
      <w:pPr>
        <w:pBdr>
          <w:top w:val="single" w:sz="4" w:space="1" w:color="auto"/>
          <w:left w:val="single" w:sz="4" w:space="4" w:color="auto"/>
          <w:bottom w:val="single" w:sz="4" w:space="1" w:color="auto"/>
          <w:right w:val="single" w:sz="4" w:space="4" w:color="auto"/>
        </w:pBdr>
        <w:ind w:firstLine="720"/>
        <w:rPr>
          <w:b/>
          <w:bCs/>
          <w:lang w:val="sl-SI"/>
        </w:rPr>
      </w:pPr>
      <w:r>
        <w:rPr>
          <w:b/>
          <w:bCs/>
          <w:lang w:val="sl-SI"/>
        </w:rPr>
        <w:t xml:space="preserve">                                            PONUDBENI PREDRAČUN</w:t>
      </w:r>
      <w:r w:rsidR="00E31A16">
        <w:rPr>
          <w:b/>
          <w:bCs/>
          <w:lang w:val="sl-SI"/>
        </w:rPr>
        <w:t xml:space="preserve"> </w:t>
      </w:r>
    </w:p>
    <w:p w14:paraId="7EE8714B" w14:textId="77777777" w:rsidR="00BB6B58" w:rsidRDefault="00BB6B58" w:rsidP="00E76B6D">
      <w:pPr>
        <w:pStyle w:val="MBOdst"/>
        <w:rPr>
          <w:rFonts w:ascii="Arial" w:hAnsi="Arial"/>
          <w:sz w:val="20"/>
        </w:rPr>
      </w:pPr>
    </w:p>
    <w:p w14:paraId="088223BA" w14:textId="4E105992" w:rsidR="00EB7652" w:rsidRPr="00DC432C" w:rsidRDefault="00EB7652" w:rsidP="00EB7652">
      <w:pPr>
        <w:rPr>
          <w:rFonts w:cs="Arial"/>
          <w:b/>
          <w:szCs w:val="20"/>
          <w:lang w:val="sl-SI"/>
        </w:rPr>
      </w:pPr>
      <w:r w:rsidRPr="00DC432C">
        <w:rPr>
          <w:rFonts w:cs="Arial"/>
          <w:b/>
          <w:szCs w:val="20"/>
          <w:lang w:val="sl-SI"/>
        </w:rPr>
        <w:t xml:space="preserve">Naročnik: Ministrstvo za okolje in </w:t>
      </w:r>
      <w:r w:rsidR="007A6001">
        <w:rPr>
          <w:rFonts w:cs="Arial"/>
          <w:b/>
          <w:szCs w:val="20"/>
          <w:lang w:val="sl-SI"/>
        </w:rPr>
        <w:t>prostor</w:t>
      </w:r>
      <w:r w:rsidRPr="00DC432C">
        <w:rPr>
          <w:rFonts w:cs="Arial"/>
          <w:b/>
          <w:szCs w:val="20"/>
          <w:lang w:val="sl-SI"/>
        </w:rPr>
        <w:t xml:space="preserve">, </w:t>
      </w:r>
      <w:r w:rsidR="007A6001">
        <w:rPr>
          <w:rFonts w:cs="Arial"/>
          <w:b/>
          <w:szCs w:val="20"/>
          <w:lang w:val="sl-SI"/>
        </w:rPr>
        <w:t>Dunajska cesta 48,</w:t>
      </w:r>
      <w:r w:rsidRPr="00DC432C">
        <w:rPr>
          <w:rFonts w:cs="Arial"/>
          <w:b/>
          <w:szCs w:val="20"/>
          <w:lang w:val="sl-SI"/>
        </w:rPr>
        <w:t xml:space="preserve"> 1000 Ljubljana</w:t>
      </w:r>
    </w:p>
    <w:p w14:paraId="03A1500B" w14:textId="77777777" w:rsidR="00EB7652" w:rsidRPr="00DC432C" w:rsidRDefault="00EB7652" w:rsidP="00EB7652">
      <w:pPr>
        <w:rPr>
          <w:rFonts w:cs="Arial"/>
          <w:b/>
          <w:szCs w:val="20"/>
          <w:lang w:val="sl-SI"/>
        </w:rPr>
      </w:pPr>
    </w:p>
    <w:p w14:paraId="5E8875AF" w14:textId="77777777" w:rsidR="00EB7652" w:rsidRPr="00DC432C" w:rsidRDefault="00EB7652" w:rsidP="00EB7652">
      <w:pPr>
        <w:rPr>
          <w:rFonts w:cs="Arial"/>
          <w:b/>
          <w:szCs w:val="20"/>
          <w:lang w:val="sl-SI"/>
        </w:rPr>
      </w:pPr>
      <w:r w:rsidRPr="00DC432C">
        <w:rPr>
          <w:rFonts w:cs="Arial"/>
          <w:b/>
          <w:szCs w:val="20"/>
          <w:lang w:val="sl-SI"/>
        </w:rPr>
        <w:t xml:space="preserve">Ponudnik oziroma navedba vseh </w:t>
      </w:r>
      <w:r w:rsidRPr="00DC432C">
        <w:rPr>
          <w:rFonts w:cs="Arial"/>
          <w:b/>
          <w:noProof/>
          <w:szCs w:val="20"/>
          <w:lang w:val="sl-SI"/>
        </w:rPr>
        <w:t xml:space="preserve">soponudnikov: </w:t>
      </w:r>
      <w:r>
        <w:rPr>
          <w:rFonts w:cs="Arial"/>
          <w:b/>
          <w:noProof/>
          <w:szCs w:val="20"/>
          <w:lang w:val="sl-SI"/>
        </w:rPr>
        <w:t>____________________________________________________________________________</w:t>
      </w:r>
    </w:p>
    <w:p w14:paraId="3417A38D" w14:textId="77777777" w:rsidR="00EB7652" w:rsidRPr="00DC432C" w:rsidRDefault="00EB7652" w:rsidP="00EB7652">
      <w:pPr>
        <w:jc w:val="center"/>
        <w:rPr>
          <w:rFonts w:cs="Arial"/>
          <w:b/>
          <w:szCs w:val="20"/>
          <w:lang w:val="sl-SI"/>
        </w:rPr>
      </w:pPr>
    </w:p>
    <w:p w14:paraId="758FE403" w14:textId="1BA483A5" w:rsidR="00EB7652" w:rsidRDefault="00EB7652" w:rsidP="00E31A16">
      <w:pPr>
        <w:rPr>
          <w:rFonts w:cs="Arial"/>
          <w:b/>
          <w:szCs w:val="20"/>
          <w:lang w:val="sl-SI"/>
        </w:rPr>
      </w:pPr>
      <w:r w:rsidRPr="00DC432C">
        <w:rPr>
          <w:rFonts w:cs="Arial"/>
          <w:b/>
          <w:szCs w:val="20"/>
          <w:lang w:val="sl-SI"/>
        </w:rPr>
        <w:t>PONUDBA  št. _________</w:t>
      </w:r>
      <w:r w:rsidR="007A6001">
        <w:rPr>
          <w:rFonts w:cs="Arial"/>
          <w:b/>
          <w:szCs w:val="20"/>
          <w:lang w:val="sl-SI"/>
        </w:rPr>
        <w:t>_______</w:t>
      </w:r>
      <w:r w:rsidRPr="00DC432C">
        <w:rPr>
          <w:rFonts w:cs="Arial"/>
          <w:b/>
          <w:szCs w:val="20"/>
          <w:lang w:val="sl-SI"/>
        </w:rPr>
        <w:t>__</w:t>
      </w:r>
    </w:p>
    <w:p w14:paraId="54BEA5EC" w14:textId="77777777" w:rsidR="00E31A16" w:rsidRDefault="00E31A16" w:rsidP="00E31A16">
      <w:pPr>
        <w:rPr>
          <w:rFonts w:cs="Arial"/>
          <w:b/>
          <w:szCs w:val="20"/>
          <w:lang w:val="sl-SI"/>
        </w:rPr>
      </w:pPr>
    </w:p>
    <w:p w14:paraId="48B436DA" w14:textId="77777777" w:rsidR="007A6001" w:rsidRPr="007A6001" w:rsidRDefault="00E31A16" w:rsidP="007A6001">
      <w:pPr>
        <w:spacing w:before="100" w:beforeAutospacing="1" w:after="100" w:afterAutospacing="1" w:line="240" w:lineRule="auto"/>
        <w:jc w:val="center"/>
        <w:rPr>
          <w:rFonts w:cs="Arial"/>
          <w:b/>
          <w:bCs/>
          <w:szCs w:val="20"/>
          <w:lang w:val="sl-SI" w:eastAsia="sl-SI"/>
        </w:rPr>
      </w:pPr>
      <w:r>
        <w:rPr>
          <w:rFonts w:cs="Arial"/>
          <w:b/>
          <w:szCs w:val="20"/>
          <w:lang w:val="sl-SI"/>
        </w:rPr>
        <w:t xml:space="preserve">JAVNO </w:t>
      </w:r>
      <w:r w:rsidRPr="00E31A16">
        <w:rPr>
          <w:rFonts w:cs="Arial"/>
          <w:b/>
          <w:szCs w:val="20"/>
          <w:lang w:val="sl-SI"/>
        </w:rPr>
        <w:t xml:space="preserve">NAROČILO: </w:t>
      </w:r>
      <w:r w:rsidR="007A6001" w:rsidRPr="007A6001">
        <w:rPr>
          <w:b/>
          <w:bCs/>
          <w:lang w:val="sl-SI"/>
        </w:rPr>
        <w:t xml:space="preserve">Prevzem, odvoz in odstranitev odpadkov v stečajnem postopku družbe I </w:t>
      </w:r>
      <w:proofErr w:type="spellStart"/>
      <w:r w:rsidR="007A6001" w:rsidRPr="007A6001">
        <w:rPr>
          <w:b/>
          <w:bCs/>
          <w:lang w:val="sl-SI"/>
        </w:rPr>
        <w:t>Trade</w:t>
      </w:r>
      <w:proofErr w:type="spellEnd"/>
      <w:r w:rsidR="007A6001" w:rsidRPr="007A6001">
        <w:rPr>
          <w:b/>
          <w:bCs/>
          <w:lang w:val="sl-SI"/>
        </w:rPr>
        <w:t xml:space="preserve"> d. o. o. po sklepu Okrožnega sodišča v Mariboru št. 692/2025 </w:t>
      </w:r>
    </w:p>
    <w:p w14:paraId="7CF9B311" w14:textId="44A91BD7" w:rsidR="00E31A16" w:rsidRPr="00DC432C" w:rsidRDefault="00E31A16" w:rsidP="00E31A16">
      <w:pPr>
        <w:rPr>
          <w:rFonts w:cs="Arial"/>
          <w:b/>
          <w:szCs w:val="20"/>
          <w:lang w:val="sl-SI"/>
        </w:rPr>
      </w:pPr>
    </w:p>
    <w:tbl>
      <w:tblPr>
        <w:tblW w:w="8364" w:type="dxa"/>
        <w:tblInd w:w="-5" w:type="dxa"/>
        <w:tblLayout w:type="fixed"/>
        <w:tblCellMar>
          <w:left w:w="70" w:type="dxa"/>
          <w:right w:w="70" w:type="dxa"/>
        </w:tblCellMar>
        <w:tblLook w:val="04A0" w:firstRow="1" w:lastRow="0" w:firstColumn="1" w:lastColumn="0" w:noHBand="0" w:noVBand="1"/>
      </w:tblPr>
      <w:tblGrid>
        <w:gridCol w:w="426"/>
        <w:gridCol w:w="3118"/>
        <w:gridCol w:w="992"/>
        <w:gridCol w:w="1276"/>
        <w:gridCol w:w="1276"/>
        <w:gridCol w:w="1276"/>
      </w:tblGrid>
      <w:tr w:rsidR="007A6001" w:rsidRPr="007A6001" w14:paraId="214C9EB9" w14:textId="77777777" w:rsidTr="007A6001">
        <w:trPr>
          <w:trHeight w:val="1155"/>
        </w:trPr>
        <w:tc>
          <w:tcPr>
            <w:tcW w:w="426"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7726520E" w14:textId="77777777" w:rsidR="007A6001" w:rsidRPr="007A6001" w:rsidRDefault="007A6001" w:rsidP="00E31A16">
            <w:pPr>
              <w:spacing w:line="240" w:lineRule="auto"/>
              <w:jc w:val="center"/>
              <w:rPr>
                <w:rFonts w:cs="Arial"/>
                <w:color w:val="000000"/>
                <w:szCs w:val="20"/>
                <w:lang w:val="sl-SI" w:eastAsia="sl-SI"/>
              </w:rPr>
            </w:pPr>
            <w:r w:rsidRPr="007A6001">
              <w:rPr>
                <w:rFonts w:cs="Arial"/>
                <w:color w:val="000000"/>
                <w:szCs w:val="20"/>
                <w:lang w:val="sl-SI" w:eastAsia="sl-SI"/>
              </w:rPr>
              <w:t>Št.</w:t>
            </w:r>
          </w:p>
        </w:tc>
        <w:tc>
          <w:tcPr>
            <w:tcW w:w="3118" w:type="dxa"/>
            <w:tcBorders>
              <w:top w:val="single" w:sz="4" w:space="0" w:color="auto"/>
              <w:left w:val="nil"/>
              <w:bottom w:val="single" w:sz="4" w:space="0" w:color="auto"/>
              <w:right w:val="single" w:sz="4" w:space="0" w:color="auto"/>
            </w:tcBorders>
            <w:shd w:val="clear" w:color="auto" w:fill="E7E6E6" w:themeFill="background2"/>
            <w:vAlign w:val="center"/>
            <w:hideMark/>
          </w:tcPr>
          <w:p w14:paraId="1426D74D" w14:textId="3324B6FF" w:rsidR="007A6001" w:rsidRPr="007A6001" w:rsidRDefault="007A6001" w:rsidP="00E31A16">
            <w:pPr>
              <w:spacing w:line="240" w:lineRule="auto"/>
              <w:jc w:val="center"/>
              <w:rPr>
                <w:rFonts w:cs="Arial"/>
                <w:color w:val="000000"/>
                <w:szCs w:val="20"/>
                <w:lang w:val="sl-SI" w:eastAsia="sl-SI"/>
              </w:rPr>
            </w:pPr>
            <w:r w:rsidRPr="007A6001">
              <w:rPr>
                <w:rFonts w:cs="Arial"/>
                <w:color w:val="000000"/>
                <w:szCs w:val="20"/>
                <w:lang w:val="sl-SI" w:eastAsia="sl-SI"/>
              </w:rPr>
              <w:t>Prevzem, prevoz in obdelava odpadka</w:t>
            </w:r>
          </w:p>
        </w:tc>
        <w:tc>
          <w:tcPr>
            <w:tcW w:w="992" w:type="dxa"/>
            <w:tcBorders>
              <w:top w:val="single" w:sz="4" w:space="0" w:color="auto"/>
              <w:left w:val="nil"/>
              <w:bottom w:val="single" w:sz="4" w:space="0" w:color="auto"/>
              <w:right w:val="nil"/>
            </w:tcBorders>
            <w:shd w:val="clear" w:color="auto" w:fill="E7E6E6" w:themeFill="background2"/>
            <w:vAlign w:val="center"/>
            <w:hideMark/>
          </w:tcPr>
          <w:p w14:paraId="311E7453" w14:textId="03872F23" w:rsidR="007A6001" w:rsidRPr="007A6001" w:rsidRDefault="007A6001" w:rsidP="00E31A16">
            <w:pPr>
              <w:spacing w:line="240" w:lineRule="auto"/>
              <w:jc w:val="center"/>
              <w:rPr>
                <w:rFonts w:cs="Arial"/>
                <w:color w:val="000000"/>
                <w:szCs w:val="20"/>
                <w:lang w:val="sl-SI" w:eastAsia="sl-SI"/>
              </w:rPr>
            </w:pPr>
            <w:r>
              <w:rPr>
                <w:rFonts w:cs="Arial"/>
                <w:color w:val="000000"/>
                <w:szCs w:val="20"/>
                <w:lang w:val="sl-SI" w:eastAsia="sl-SI"/>
              </w:rPr>
              <w:t xml:space="preserve">Merska enota </w:t>
            </w:r>
          </w:p>
        </w:tc>
        <w:tc>
          <w:tcPr>
            <w:tcW w:w="1276"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78615556" w14:textId="1C2EB5C3" w:rsidR="007A6001" w:rsidRPr="007A6001" w:rsidRDefault="007A6001" w:rsidP="00E31A16">
            <w:pPr>
              <w:spacing w:line="240" w:lineRule="auto"/>
              <w:jc w:val="center"/>
              <w:rPr>
                <w:rFonts w:cs="Arial"/>
                <w:color w:val="000000"/>
                <w:szCs w:val="20"/>
                <w:lang w:val="sl-SI" w:eastAsia="sl-SI"/>
              </w:rPr>
            </w:pPr>
            <w:r w:rsidRPr="007A6001">
              <w:rPr>
                <w:rFonts w:cs="Arial"/>
                <w:color w:val="000000"/>
                <w:szCs w:val="20"/>
                <w:lang w:val="sl-SI" w:eastAsia="sl-SI"/>
              </w:rPr>
              <w:t xml:space="preserve">Predvidena količina </w:t>
            </w:r>
          </w:p>
        </w:tc>
        <w:tc>
          <w:tcPr>
            <w:tcW w:w="1276"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4913C57E" w14:textId="11F53BFE" w:rsidR="007A6001" w:rsidRPr="007A6001" w:rsidRDefault="007A6001" w:rsidP="00E31A16">
            <w:pPr>
              <w:spacing w:line="240" w:lineRule="auto"/>
              <w:jc w:val="center"/>
              <w:rPr>
                <w:rFonts w:cs="Arial"/>
                <w:color w:val="000000"/>
                <w:szCs w:val="20"/>
                <w:lang w:val="sl-SI" w:eastAsia="sl-SI"/>
              </w:rPr>
            </w:pPr>
            <w:r w:rsidRPr="007A6001">
              <w:rPr>
                <w:rFonts w:cs="Arial"/>
                <w:color w:val="000000"/>
                <w:szCs w:val="20"/>
                <w:lang w:val="sl-SI" w:eastAsia="sl-SI"/>
              </w:rPr>
              <w:t xml:space="preserve"> </w:t>
            </w:r>
            <w:r w:rsidRPr="00542B8C">
              <w:rPr>
                <w:rFonts w:cs="Arial"/>
                <w:color w:val="000000"/>
                <w:szCs w:val="20"/>
                <w:lang w:val="sl-SI" w:eastAsia="sl-SI"/>
              </w:rPr>
              <w:t>Cena na ME v EUR brez DDV</w:t>
            </w:r>
          </w:p>
        </w:tc>
        <w:tc>
          <w:tcPr>
            <w:tcW w:w="1276" w:type="dxa"/>
            <w:tcBorders>
              <w:top w:val="single" w:sz="4" w:space="0" w:color="auto"/>
              <w:left w:val="nil"/>
              <w:bottom w:val="single" w:sz="4" w:space="0" w:color="auto"/>
              <w:right w:val="single" w:sz="4" w:space="0" w:color="auto"/>
            </w:tcBorders>
            <w:shd w:val="clear" w:color="auto" w:fill="E7E6E6" w:themeFill="background2"/>
            <w:vAlign w:val="center"/>
            <w:hideMark/>
          </w:tcPr>
          <w:p w14:paraId="168C595A" w14:textId="44D0BF53" w:rsidR="007A6001" w:rsidRPr="007A6001" w:rsidRDefault="007A6001" w:rsidP="00E31A16">
            <w:pPr>
              <w:spacing w:line="240" w:lineRule="auto"/>
              <w:jc w:val="center"/>
              <w:rPr>
                <w:rFonts w:cs="Arial"/>
                <w:color w:val="000000"/>
                <w:szCs w:val="20"/>
                <w:lang w:val="sl-SI" w:eastAsia="sl-SI"/>
              </w:rPr>
            </w:pPr>
            <w:r w:rsidRPr="007A6001">
              <w:rPr>
                <w:rFonts w:cs="Arial"/>
                <w:color w:val="000000"/>
                <w:szCs w:val="20"/>
                <w:lang w:val="sl-SI" w:eastAsia="sl-SI"/>
              </w:rPr>
              <w:t xml:space="preserve"> </w:t>
            </w:r>
            <w:r>
              <w:rPr>
                <w:rFonts w:cs="Arial"/>
                <w:color w:val="000000"/>
                <w:szCs w:val="20"/>
                <w:lang w:val="sl-SI" w:eastAsia="sl-SI"/>
              </w:rPr>
              <w:t>Skupaj cena v EUR brez DDV</w:t>
            </w:r>
          </w:p>
        </w:tc>
      </w:tr>
      <w:tr w:rsidR="007A6001" w:rsidRPr="005C3364" w14:paraId="503104CC" w14:textId="77777777" w:rsidTr="007A6001">
        <w:trPr>
          <w:cantSplit/>
          <w:trHeight w:val="1134"/>
        </w:trPr>
        <w:tc>
          <w:tcPr>
            <w:tcW w:w="426" w:type="dxa"/>
            <w:tcBorders>
              <w:top w:val="single" w:sz="4" w:space="0" w:color="auto"/>
              <w:left w:val="single" w:sz="4" w:space="0" w:color="auto"/>
              <w:bottom w:val="single" w:sz="4" w:space="0" w:color="auto"/>
              <w:right w:val="single" w:sz="4" w:space="0" w:color="auto"/>
            </w:tcBorders>
            <w:vAlign w:val="center"/>
            <w:hideMark/>
          </w:tcPr>
          <w:p w14:paraId="1371EE8F" w14:textId="77777777" w:rsidR="007A6001" w:rsidRPr="00E31A16" w:rsidRDefault="007A6001" w:rsidP="00E31A16">
            <w:pPr>
              <w:spacing w:line="240" w:lineRule="auto"/>
              <w:jc w:val="right"/>
              <w:rPr>
                <w:rFonts w:cs="Arial"/>
                <w:b/>
                <w:bCs/>
                <w:color w:val="000000"/>
                <w:szCs w:val="20"/>
                <w:lang w:val="sl-SI" w:eastAsia="sl-SI"/>
              </w:rPr>
            </w:pPr>
            <w:r w:rsidRPr="00E31A16">
              <w:rPr>
                <w:rFonts w:cs="Arial"/>
                <w:b/>
                <w:bCs/>
                <w:color w:val="000000"/>
                <w:szCs w:val="20"/>
                <w:lang w:val="sl-SI" w:eastAsia="sl-SI"/>
              </w:rPr>
              <w:t>1</w:t>
            </w:r>
          </w:p>
        </w:tc>
        <w:tc>
          <w:tcPr>
            <w:tcW w:w="3118" w:type="dxa"/>
            <w:tcBorders>
              <w:top w:val="single" w:sz="4" w:space="0" w:color="auto"/>
              <w:left w:val="nil"/>
              <w:bottom w:val="single" w:sz="4" w:space="0" w:color="auto"/>
              <w:right w:val="single" w:sz="4" w:space="0" w:color="auto"/>
            </w:tcBorders>
            <w:vAlign w:val="bottom"/>
            <w:hideMark/>
          </w:tcPr>
          <w:p w14:paraId="14D9A524" w14:textId="6E21EE19" w:rsidR="007A6001" w:rsidRPr="00E31A16" w:rsidRDefault="007A6001" w:rsidP="00E31A16">
            <w:pPr>
              <w:spacing w:line="240" w:lineRule="auto"/>
              <w:rPr>
                <w:rFonts w:cs="Arial"/>
                <w:szCs w:val="20"/>
                <w:lang w:val="sl-SI" w:eastAsia="sl-SI"/>
              </w:rPr>
            </w:pPr>
            <w:r w:rsidRPr="007A6001">
              <w:rPr>
                <w:rFonts w:cs="Arial"/>
                <w:szCs w:val="20"/>
                <w:lang w:val="sl-SI" w:eastAsia="sl-SI"/>
              </w:rPr>
              <w:t>Prevzem, prevoz ter končna predelava oziroma odstranitev 1 tone odpadka s klasifikacijsko številko 19 12 11*</w:t>
            </w:r>
          </w:p>
        </w:tc>
        <w:tc>
          <w:tcPr>
            <w:tcW w:w="992" w:type="dxa"/>
            <w:tcBorders>
              <w:top w:val="single" w:sz="4" w:space="0" w:color="auto"/>
              <w:left w:val="nil"/>
              <w:bottom w:val="single" w:sz="4" w:space="0" w:color="auto"/>
              <w:right w:val="nil"/>
            </w:tcBorders>
            <w:shd w:val="clear" w:color="000000" w:fill="FFFFFF"/>
            <w:vAlign w:val="center"/>
            <w:hideMark/>
          </w:tcPr>
          <w:p w14:paraId="7CA10A99" w14:textId="05D2409E" w:rsidR="007A6001" w:rsidRPr="00E31A16" w:rsidRDefault="007A6001" w:rsidP="007A6001">
            <w:pPr>
              <w:spacing w:line="240" w:lineRule="auto"/>
              <w:jc w:val="center"/>
              <w:rPr>
                <w:rFonts w:cs="Arial"/>
                <w:color w:val="000000"/>
                <w:szCs w:val="20"/>
                <w:lang w:val="sl-SI" w:eastAsia="sl-SI"/>
              </w:rPr>
            </w:pPr>
            <w:r>
              <w:rPr>
                <w:rFonts w:cs="Arial"/>
                <w:color w:val="000000"/>
                <w:szCs w:val="20"/>
                <w:lang w:val="sl-SI" w:eastAsia="sl-SI"/>
              </w:rPr>
              <w:t>tona</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49209C72" w14:textId="6DE5D362" w:rsidR="007A6001" w:rsidRPr="00770B81" w:rsidRDefault="007A6001" w:rsidP="007A6001">
            <w:pPr>
              <w:spacing w:line="240" w:lineRule="auto"/>
              <w:jc w:val="center"/>
              <w:rPr>
                <w:rFonts w:cs="Arial"/>
                <w:szCs w:val="20"/>
                <w:lang w:val="sl-SI" w:eastAsia="sl-SI"/>
              </w:rPr>
            </w:pPr>
            <w:r w:rsidRPr="00770B81">
              <w:rPr>
                <w:rFonts w:cs="Arial"/>
                <w:szCs w:val="20"/>
                <w:lang w:val="sl-SI" w:eastAsia="sl-SI"/>
              </w:rPr>
              <w:t>4300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31EADD7" w14:textId="70AED035" w:rsidR="007A6001" w:rsidRPr="00E31A16" w:rsidRDefault="007A6001" w:rsidP="00E31A16">
            <w:pPr>
              <w:spacing w:line="240" w:lineRule="auto"/>
              <w:jc w:val="right"/>
              <w:rPr>
                <w:rFonts w:cs="Arial"/>
                <w:color w:val="000000"/>
                <w:szCs w:val="20"/>
                <w:lang w:val="sl-SI" w:eastAsia="sl-SI"/>
              </w:rPr>
            </w:pPr>
            <w:r w:rsidRPr="00E31A16">
              <w:rPr>
                <w:rFonts w:cs="Arial"/>
                <w:color w:val="000000"/>
                <w:szCs w:val="20"/>
                <w:lang w:val="sl-SI" w:eastAsia="sl-SI"/>
              </w:rPr>
              <w:t> </w:t>
            </w:r>
          </w:p>
        </w:tc>
        <w:tc>
          <w:tcPr>
            <w:tcW w:w="1276" w:type="dxa"/>
            <w:tcBorders>
              <w:top w:val="single" w:sz="4" w:space="0" w:color="auto"/>
              <w:left w:val="nil"/>
              <w:bottom w:val="single" w:sz="4" w:space="0" w:color="auto"/>
              <w:right w:val="single" w:sz="4" w:space="0" w:color="auto"/>
            </w:tcBorders>
            <w:vAlign w:val="bottom"/>
            <w:hideMark/>
          </w:tcPr>
          <w:p w14:paraId="4AFFBE36" w14:textId="77777777" w:rsidR="007A6001" w:rsidRPr="00E31A16" w:rsidRDefault="007A6001" w:rsidP="00E31A16">
            <w:pPr>
              <w:spacing w:line="240" w:lineRule="auto"/>
              <w:jc w:val="right"/>
              <w:rPr>
                <w:rFonts w:cs="Arial"/>
                <w:color w:val="000000"/>
                <w:szCs w:val="20"/>
                <w:lang w:val="sl-SI" w:eastAsia="sl-SI"/>
              </w:rPr>
            </w:pPr>
            <w:r w:rsidRPr="00E31A16">
              <w:rPr>
                <w:rFonts w:cs="Arial"/>
                <w:color w:val="000000"/>
                <w:szCs w:val="20"/>
                <w:lang w:val="sl-SI" w:eastAsia="sl-SI"/>
              </w:rPr>
              <w:t> </w:t>
            </w:r>
          </w:p>
        </w:tc>
      </w:tr>
      <w:tr w:rsidR="007A6001" w:rsidRPr="005C3364" w14:paraId="4C9D209B" w14:textId="77777777" w:rsidTr="00770B81">
        <w:trPr>
          <w:cantSplit/>
          <w:trHeight w:val="1134"/>
        </w:trPr>
        <w:tc>
          <w:tcPr>
            <w:tcW w:w="426" w:type="dxa"/>
            <w:tcBorders>
              <w:top w:val="single" w:sz="4" w:space="0" w:color="auto"/>
              <w:left w:val="single" w:sz="4" w:space="0" w:color="auto"/>
              <w:bottom w:val="single" w:sz="4" w:space="0" w:color="auto"/>
              <w:right w:val="single" w:sz="4" w:space="0" w:color="auto"/>
            </w:tcBorders>
            <w:vAlign w:val="center"/>
            <w:hideMark/>
          </w:tcPr>
          <w:p w14:paraId="0391D52A" w14:textId="77777777" w:rsidR="007A6001" w:rsidRPr="00E31A16" w:rsidRDefault="007A6001" w:rsidP="00E31A16">
            <w:pPr>
              <w:spacing w:line="240" w:lineRule="auto"/>
              <w:jc w:val="right"/>
              <w:rPr>
                <w:rFonts w:cs="Arial"/>
                <w:b/>
                <w:bCs/>
                <w:color w:val="000000"/>
                <w:szCs w:val="20"/>
                <w:lang w:val="sl-SI" w:eastAsia="sl-SI"/>
              </w:rPr>
            </w:pPr>
            <w:r w:rsidRPr="00E31A16">
              <w:rPr>
                <w:rFonts w:cs="Arial"/>
                <w:b/>
                <w:bCs/>
                <w:color w:val="000000"/>
                <w:szCs w:val="20"/>
                <w:lang w:val="sl-SI" w:eastAsia="sl-SI"/>
              </w:rPr>
              <w:t>2</w:t>
            </w:r>
          </w:p>
        </w:tc>
        <w:tc>
          <w:tcPr>
            <w:tcW w:w="3118" w:type="dxa"/>
            <w:tcBorders>
              <w:top w:val="single" w:sz="4" w:space="0" w:color="auto"/>
              <w:left w:val="nil"/>
              <w:bottom w:val="single" w:sz="4" w:space="0" w:color="auto"/>
              <w:right w:val="single" w:sz="4" w:space="0" w:color="auto"/>
            </w:tcBorders>
            <w:vAlign w:val="bottom"/>
            <w:hideMark/>
          </w:tcPr>
          <w:p w14:paraId="0CAB5193" w14:textId="44643756" w:rsidR="007A6001" w:rsidRPr="00E31A16" w:rsidRDefault="007A6001" w:rsidP="00E31A16">
            <w:pPr>
              <w:spacing w:line="240" w:lineRule="auto"/>
              <w:rPr>
                <w:rFonts w:cs="Arial"/>
                <w:color w:val="000000"/>
                <w:szCs w:val="20"/>
                <w:lang w:val="sl-SI" w:eastAsia="sl-SI"/>
              </w:rPr>
            </w:pPr>
            <w:r w:rsidRPr="007A6001">
              <w:rPr>
                <w:rFonts w:cs="Arial"/>
                <w:color w:val="000000"/>
                <w:szCs w:val="20"/>
                <w:lang w:val="sl-SI" w:eastAsia="sl-SI"/>
              </w:rPr>
              <w:t>Prevzem, prevoz in oddaja ostalih odpadkov pooblaščenemu zbiralcu, predelovalcu oziroma odstranjevalcu</w:t>
            </w:r>
          </w:p>
        </w:tc>
        <w:tc>
          <w:tcPr>
            <w:tcW w:w="992" w:type="dxa"/>
            <w:tcBorders>
              <w:top w:val="nil"/>
              <w:left w:val="nil"/>
              <w:bottom w:val="single" w:sz="4" w:space="0" w:color="auto"/>
              <w:right w:val="nil"/>
            </w:tcBorders>
            <w:shd w:val="clear" w:color="000000" w:fill="FFFFFF"/>
            <w:vAlign w:val="center"/>
            <w:hideMark/>
          </w:tcPr>
          <w:p w14:paraId="2365396A" w14:textId="6E05A85D" w:rsidR="007A6001" w:rsidRPr="00E31A16" w:rsidRDefault="007A6001" w:rsidP="007A6001">
            <w:pPr>
              <w:spacing w:line="240" w:lineRule="auto"/>
              <w:jc w:val="center"/>
              <w:rPr>
                <w:rFonts w:cs="Arial"/>
                <w:color w:val="000000"/>
                <w:szCs w:val="20"/>
                <w:lang w:val="sl-SI" w:eastAsia="sl-SI"/>
              </w:rPr>
            </w:pPr>
            <w:r>
              <w:rPr>
                <w:rFonts w:cs="Arial"/>
                <w:color w:val="000000"/>
                <w:szCs w:val="20"/>
                <w:lang w:val="sl-SI" w:eastAsia="sl-SI"/>
              </w:rPr>
              <w:t>tona</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7D585625" w14:textId="1E70619D" w:rsidR="007A6001" w:rsidRPr="00770B81" w:rsidRDefault="007A6001" w:rsidP="007A6001">
            <w:pPr>
              <w:spacing w:line="240" w:lineRule="auto"/>
              <w:jc w:val="center"/>
              <w:rPr>
                <w:rFonts w:cs="Arial"/>
                <w:szCs w:val="20"/>
                <w:lang w:val="sl-SI" w:eastAsia="sl-SI"/>
              </w:rPr>
            </w:pPr>
            <w:r w:rsidRPr="00770B81">
              <w:rPr>
                <w:rFonts w:cs="Arial"/>
                <w:szCs w:val="20"/>
                <w:lang w:val="sl-SI" w:eastAsia="sl-SI"/>
              </w:rPr>
              <w:t>10</w:t>
            </w:r>
          </w:p>
        </w:tc>
        <w:tc>
          <w:tcPr>
            <w:tcW w:w="1276" w:type="dxa"/>
            <w:tcBorders>
              <w:top w:val="nil"/>
              <w:left w:val="single" w:sz="4" w:space="0" w:color="auto"/>
              <w:bottom w:val="single" w:sz="4" w:space="0" w:color="auto"/>
              <w:right w:val="single" w:sz="4" w:space="0" w:color="auto"/>
            </w:tcBorders>
            <w:vAlign w:val="bottom"/>
            <w:hideMark/>
          </w:tcPr>
          <w:p w14:paraId="40EDC3F3" w14:textId="430F9CC1" w:rsidR="007A6001" w:rsidRPr="00E31A16" w:rsidRDefault="007A6001" w:rsidP="00E31A16">
            <w:pPr>
              <w:spacing w:line="240" w:lineRule="auto"/>
              <w:jc w:val="right"/>
              <w:rPr>
                <w:rFonts w:cs="Arial"/>
                <w:color w:val="000000"/>
                <w:szCs w:val="20"/>
                <w:lang w:val="sl-SI" w:eastAsia="sl-SI"/>
              </w:rPr>
            </w:pPr>
            <w:r w:rsidRPr="00E31A16">
              <w:rPr>
                <w:rFonts w:cs="Arial"/>
                <w:color w:val="000000"/>
                <w:szCs w:val="20"/>
                <w:lang w:val="sl-SI" w:eastAsia="sl-SI"/>
              </w:rPr>
              <w:t> </w:t>
            </w:r>
          </w:p>
        </w:tc>
        <w:tc>
          <w:tcPr>
            <w:tcW w:w="1276" w:type="dxa"/>
            <w:tcBorders>
              <w:top w:val="nil"/>
              <w:left w:val="nil"/>
              <w:bottom w:val="single" w:sz="4" w:space="0" w:color="auto"/>
              <w:right w:val="single" w:sz="4" w:space="0" w:color="auto"/>
            </w:tcBorders>
            <w:vAlign w:val="bottom"/>
            <w:hideMark/>
          </w:tcPr>
          <w:p w14:paraId="7C831A83" w14:textId="77777777" w:rsidR="007A6001" w:rsidRPr="00E31A16" w:rsidRDefault="007A6001" w:rsidP="00E31A16">
            <w:pPr>
              <w:spacing w:line="240" w:lineRule="auto"/>
              <w:jc w:val="right"/>
              <w:rPr>
                <w:rFonts w:cs="Arial"/>
                <w:color w:val="000000"/>
                <w:szCs w:val="20"/>
                <w:lang w:val="sl-SI" w:eastAsia="sl-SI"/>
              </w:rPr>
            </w:pPr>
            <w:r w:rsidRPr="00E31A16">
              <w:rPr>
                <w:rFonts w:cs="Arial"/>
                <w:color w:val="000000"/>
                <w:szCs w:val="20"/>
                <w:lang w:val="sl-SI" w:eastAsia="sl-SI"/>
              </w:rPr>
              <w:t> </w:t>
            </w:r>
          </w:p>
        </w:tc>
      </w:tr>
      <w:tr w:rsidR="007A6001" w:rsidRPr="005C3364" w14:paraId="1E107438" w14:textId="77777777" w:rsidTr="00770B81">
        <w:trPr>
          <w:cantSplit/>
          <w:trHeight w:val="1134"/>
        </w:trPr>
        <w:tc>
          <w:tcPr>
            <w:tcW w:w="426" w:type="dxa"/>
            <w:tcBorders>
              <w:top w:val="single" w:sz="4" w:space="0" w:color="auto"/>
              <w:left w:val="single" w:sz="4" w:space="0" w:color="auto"/>
              <w:bottom w:val="single" w:sz="4" w:space="0" w:color="auto"/>
              <w:right w:val="single" w:sz="4" w:space="0" w:color="auto"/>
            </w:tcBorders>
            <w:vAlign w:val="center"/>
            <w:hideMark/>
          </w:tcPr>
          <w:p w14:paraId="42F8AE74" w14:textId="77777777" w:rsidR="007A6001" w:rsidRPr="00E31A16" w:rsidRDefault="007A6001" w:rsidP="00E31A16">
            <w:pPr>
              <w:spacing w:line="240" w:lineRule="auto"/>
              <w:jc w:val="right"/>
              <w:rPr>
                <w:rFonts w:cs="Arial"/>
                <w:b/>
                <w:bCs/>
                <w:color w:val="000000"/>
                <w:szCs w:val="20"/>
                <w:lang w:val="sl-SI" w:eastAsia="sl-SI"/>
              </w:rPr>
            </w:pPr>
            <w:r w:rsidRPr="00E31A16">
              <w:rPr>
                <w:rFonts w:cs="Arial"/>
                <w:b/>
                <w:bCs/>
                <w:color w:val="000000"/>
                <w:szCs w:val="20"/>
                <w:lang w:val="sl-SI" w:eastAsia="sl-SI"/>
              </w:rPr>
              <w:t>3</w:t>
            </w:r>
          </w:p>
        </w:tc>
        <w:tc>
          <w:tcPr>
            <w:tcW w:w="3118" w:type="dxa"/>
            <w:tcBorders>
              <w:top w:val="single" w:sz="4" w:space="0" w:color="auto"/>
              <w:left w:val="single" w:sz="4" w:space="0" w:color="auto"/>
              <w:bottom w:val="single" w:sz="4" w:space="0" w:color="auto"/>
              <w:right w:val="single" w:sz="4" w:space="0" w:color="auto"/>
            </w:tcBorders>
            <w:vAlign w:val="bottom"/>
            <w:hideMark/>
          </w:tcPr>
          <w:p w14:paraId="5C6680BC" w14:textId="77777777" w:rsidR="007A6001" w:rsidRDefault="007A6001" w:rsidP="00E31A16">
            <w:pPr>
              <w:spacing w:line="240" w:lineRule="auto"/>
              <w:rPr>
                <w:rFonts w:cs="Arial"/>
                <w:color w:val="000000"/>
                <w:szCs w:val="20"/>
                <w:lang w:val="sl-SI" w:eastAsia="sl-SI"/>
              </w:rPr>
            </w:pPr>
          </w:p>
          <w:p w14:paraId="5949714E" w14:textId="6EAF769E" w:rsidR="007A6001" w:rsidRPr="00E31A16" w:rsidRDefault="007A6001" w:rsidP="00E31A16">
            <w:pPr>
              <w:spacing w:line="240" w:lineRule="auto"/>
              <w:rPr>
                <w:rFonts w:cs="Arial"/>
                <w:color w:val="000000"/>
                <w:szCs w:val="20"/>
                <w:lang w:val="sl-SI" w:eastAsia="sl-SI"/>
              </w:rPr>
            </w:pPr>
            <w:r w:rsidRPr="007A6001">
              <w:rPr>
                <w:rFonts w:cs="Arial"/>
                <w:color w:val="000000"/>
                <w:szCs w:val="20"/>
                <w:lang w:val="sl-SI" w:eastAsia="sl-SI"/>
              </w:rPr>
              <w:t>Končno mehansko čiščenje proizvodne hale in zunanjih površin ob hali po izvedeni odstranitvi odpadkov, z odstranitvijo preostalih ostankov odpadnega materiala ter vzpostavitvijo urejenega in varnega stanja lokacije</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18C9D04" w14:textId="6A18F61D" w:rsidR="007A6001" w:rsidRPr="00E31A16" w:rsidRDefault="007A6001" w:rsidP="007A6001">
            <w:pPr>
              <w:spacing w:line="240" w:lineRule="auto"/>
              <w:jc w:val="center"/>
              <w:rPr>
                <w:rFonts w:cs="Arial"/>
                <w:color w:val="000000"/>
                <w:szCs w:val="20"/>
                <w:lang w:val="sl-SI" w:eastAsia="sl-SI"/>
              </w:rPr>
            </w:pPr>
            <w:r>
              <w:rPr>
                <w:rFonts w:cs="Arial"/>
                <w:color w:val="000000"/>
                <w:szCs w:val="20"/>
                <w:lang w:val="sl-SI" w:eastAsia="sl-SI"/>
              </w:rPr>
              <w:t>ura</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3A70A0EF" w14:textId="1DDAD1CD" w:rsidR="007A6001" w:rsidRPr="00770B81" w:rsidRDefault="007A6001" w:rsidP="007A6001">
            <w:pPr>
              <w:spacing w:line="240" w:lineRule="auto"/>
              <w:jc w:val="center"/>
              <w:rPr>
                <w:rFonts w:cs="Arial"/>
                <w:szCs w:val="20"/>
                <w:lang w:val="sl-SI" w:eastAsia="sl-SI"/>
              </w:rPr>
            </w:pPr>
            <w:r w:rsidRPr="00770B81">
              <w:rPr>
                <w:rFonts w:cs="Arial"/>
                <w:szCs w:val="20"/>
                <w:lang w:val="sl-SI" w:eastAsia="sl-SI"/>
              </w:rPr>
              <w:t>20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DDABBAE" w14:textId="3FE699D8" w:rsidR="007A6001" w:rsidRPr="00E31A16" w:rsidRDefault="007A6001" w:rsidP="00E31A16">
            <w:pPr>
              <w:spacing w:line="240" w:lineRule="auto"/>
              <w:jc w:val="right"/>
              <w:rPr>
                <w:rFonts w:cs="Arial"/>
                <w:color w:val="000000"/>
                <w:szCs w:val="20"/>
                <w:lang w:val="sl-SI" w:eastAsia="sl-SI"/>
              </w:rPr>
            </w:pPr>
            <w:r w:rsidRPr="00E31A16">
              <w:rPr>
                <w:rFonts w:cs="Arial"/>
                <w:color w:val="000000"/>
                <w:szCs w:val="20"/>
                <w:lang w:val="sl-SI" w:eastAsia="sl-SI"/>
              </w:rPr>
              <w:t> </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B5EC74C" w14:textId="77777777" w:rsidR="007A6001" w:rsidRPr="00E31A16" w:rsidRDefault="007A6001" w:rsidP="00E31A16">
            <w:pPr>
              <w:spacing w:line="240" w:lineRule="auto"/>
              <w:jc w:val="right"/>
              <w:rPr>
                <w:rFonts w:cs="Arial"/>
                <w:color w:val="000000"/>
                <w:szCs w:val="20"/>
                <w:lang w:val="sl-SI" w:eastAsia="sl-SI"/>
              </w:rPr>
            </w:pPr>
            <w:r w:rsidRPr="00E31A16">
              <w:rPr>
                <w:rFonts w:cs="Arial"/>
                <w:color w:val="000000"/>
                <w:szCs w:val="20"/>
                <w:lang w:val="sl-SI" w:eastAsia="sl-SI"/>
              </w:rPr>
              <w:t> </w:t>
            </w:r>
          </w:p>
        </w:tc>
      </w:tr>
    </w:tbl>
    <w:tbl>
      <w:tblPr>
        <w:tblW w:w="8356" w:type="dxa"/>
        <w:tblLook w:val="00A0" w:firstRow="1" w:lastRow="0" w:firstColumn="1" w:lastColumn="0" w:noHBand="0" w:noVBand="0"/>
      </w:tblPr>
      <w:tblGrid>
        <w:gridCol w:w="7080"/>
        <w:gridCol w:w="1276"/>
      </w:tblGrid>
      <w:tr w:rsidR="007A6001" w:rsidRPr="00542B8C" w14:paraId="033EE65A" w14:textId="77777777" w:rsidTr="007A6001">
        <w:trPr>
          <w:trHeight w:val="427"/>
        </w:trPr>
        <w:tc>
          <w:tcPr>
            <w:tcW w:w="7080" w:type="dxa"/>
            <w:tcBorders>
              <w:top w:val="single" w:sz="6" w:space="0" w:color="000000"/>
              <w:left w:val="single" w:sz="6" w:space="0" w:color="000000"/>
              <w:bottom w:val="single" w:sz="6" w:space="0" w:color="000000"/>
              <w:right w:val="single" w:sz="6" w:space="0" w:color="000000"/>
            </w:tcBorders>
            <w:vAlign w:val="center"/>
            <w:hideMark/>
          </w:tcPr>
          <w:p w14:paraId="6CA692B0" w14:textId="77777777" w:rsidR="007A6001" w:rsidRPr="00770B81" w:rsidRDefault="007A6001" w:rsidP="00F32764">
            <w:pPr>
              <w:autoSpaceDE w:val="0"/>
              <w:autoSpaceDN w:val="0"/>
              <w:adjustRightInd w:val="0"/>
              <w:spacing w:line="240" w:lineRule="auto"/>
              <w:jc w:val="right"/>
              <w:rPr>
                <w:rFonts w:cs="Arial"/>
                <w:color w:val="000000"/>
                <w:szCs w:val="20"/>
                <w:lang w:val="sl-SI" w:eastAsia="sl-SI"/>
              </w:rPr>
            </w:pPr>
            <w:r w:rsidRPr="00770B81">
              <w:rPr>
                <w:rFonts w:cs="Arial"/>
                <w:color w:val="000000"/>
                <w:szCs w:val="20"/>
                <w:lang w:val="sl-SI" w:eastAsia="sl-SI"/>
              </w:rPr>
              <w:t>SKUPAJ v EUR brez DDV</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hemeFill="background1"/>
          </w:tcPr>
          <w:p w14:paraId="4D564FC4" w14:textId="77777777" w:rsidR="007A6001" w:rsidRPr="00542B8C" w:rsidRDefault="007A6001" w:rsidP="00F32764">
            <w:pPr>
              <w:autoSpaceDE w:val="0"/>
              <w:autoSpaceDN w:val="0"/>
              <w:adjustRightInd w:val="0"/>
              <w:spacing w:line="240" w:lineRule="auto"/>
              <w:rPr>
                <w:rFonts w:cs="Arial"/>
                <w:color w:val="000000"/>
                <w:szCs w:val="20"/>
                <w:lang w:val="sl-SI" w:eastAsia="sl-SI"/>
              </w:rPr>
            </w:pPr>
          </w:p>
        </w:tc>
      </w:tr>
      <w:tr w:rsidR="007A6001" w:rsidRPr="00542B8C" w14:paraId="2539B769" w14:textId="77777777" w:rsidTr="007A6001">
        <w:trPr>
          <w:trHeight w:val="427"/>
        </w:trPr>
        <w:tc>
          <w:tcPr>
            <w:tcW w:w="7080" w:type="dxa"/>
            <w:tcBorders>
              <w:top w:val="single" w:sz="6" w:space="0" w:color="000000"/>
              <w:left w:val="single" w:sz="6" w:space="0" w:color="000000"/>
              <w:bottom w:val="single" w:sz="6" w:space="0" w:color="000000"/>
              <w:right w:val="single" w:sz="6" w:space="0" w:color="000000"/>
            </w:tcBorders>
            <w:vAlign w:val="center"/>
            <w:hideMark/>
          </w:tcPr>
          <w:p w14:paraId="1F17BD80" w14:textId="77777777" w:rsidR="007A6001" w:rsidRPr="00770B81" w:rsidRDefault="007A6001" w:rsidP="00F32764">
            <w:pPr>
              <w:autoSpaceDE w:val="0"/>
              <w:autoSpaceDN w:val="0"/>
              <w:adjustRightInd w:val="0"/>
              <w:spacing w:line="240" w:lineRule="auto"/>
              <w:jc w:val="right"/>
              <w:rPr>
                <w:rFonts w:cs="Arial"/>
                <w:color w:val="000000"/>
                <w:szCs w:val="20"/>
                <w:lang w:val="sl-SI" w:eastAsia="sl-SI"/>
              </w:rPr>
            </w:pPr>
            <w:r w:rsidRPr="00770B81">
              <w:rPr>
                <w:rFonts w:cs="Arial"/>
                <w:color w:val="000000"/>
                <w:szCs w:val="20"/>
                <w:lang w:val="sl-SI" w:eastAsia="sl-SI"/>
              </w:rPr>
              <w:t>Znesek DDV </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hemeFill="background1"/>
          </w:tcPr>
          <w:p w14:paraId="6CCD90D2" w14:textId="77777777" w:rsidR="007A6001" w:rsidRPr="00542B8C" w:rsidRDefault="007A6001" w:rsidP="00F32764">
            <w:pPr>
              <w:autoSpaceDE w:val="0"/>
              <w:autoSpaceDN w:val="0"/>
              <w:adjustRightInd w:val="0"/>
              <w:spacing w:line="240" w:lineRule="auto"/>
              <w:rPr>
                <w:rFonts w:cs="Arial"/>
                <w:color w:val="000000"/>
                <w:szCs w:val="20"/>
                <w:lang w:val="sl-SI" w:eastAsia="sl-SI"/>
              </w:rPr>
            </w:pPr>
          </w:p>
        </w:tc>
      </w:tr>
      <w:tr w:rsidR="007A6001" w:rsidRPr="00542B8C" w14:paraId="5B1991B8" w14:textId="77777777" w:rsidTr="007A6001">
        <w:trPr>
          <w:trHeight w:val="427"/>
        </w:trPr>
        <w:tc>
          <w:tcPr>
            <w:tcW w:w="7080" w:type="dxa"/>
            <w:tcBorders>
              <w:top w:val="single" w:sz="6" w:space="0" w:color="000000"/>
              <w:left w:val="single" w:sz="6" w:space="0" w:color="000000"/>
              <w:bottom w:val="single" w:sz="6" w:space="0" w:color="000000"/>
              <w:right w:val="single" w:sz="6" w:space="0" w:color="000000"/>
            </w:tcBorders>
            <w:vAlign w:val="center"/>
            <w:hideMark/>
          </w:tcPr>
          <w:p w14:paraId="323DF902" w14:textId="77777777" w:rsidR="007A6001" w:rsidRPr="00770B81" w:rsidRDefault="007A6001" w:rsidP="00F32764">
            <w:pPr>
              <w:autoSpaceDE w:val="0"/>
              <w:autoSpaceDN w:val="0"/>
              <w:adjustRightInd w:val="0"/>
              <w:spacing w:line="240" w:lineRule="auto"/>
              <w:jc w:val="right"/>
              <w:rPr>
                <w:rFonts w:cs="Arial"/>
                <w:color w:val="000000"/>
                <w:szCs w:val="20"/>
                <w:lang w:val="sl-SI" w:eastAsia="sl-SI"/>
              </w:rPr>
            </w:pPr>
            <w:r w:rsidRPr="00770B81">
              <w:rPr>
                <w:rFonts w:cs="Arial"/>
                <w:color w:val="000000"/>
                <w:szCs w:val="20"/>
                <w:lang w:val="sl-SI" w:eastAsia="sl-SI"/>
              </w:rPr>
              <w:t>SKUPAJ v EUR z DDV </w:t>
            </w:r>
          </w:p>
        </w:tc>
        <w:tc>
          <w:tcPr>
            <w:tcW w:w="1276" w:type="dxa"/>
            <w:tcBorders>
              <w:top w:val="single" w:sz="6" w:space="0" w:color="000000"/>
              <w:left w:val="single" w:sz="6" w:space="0" w:color="000000"/>
              <w:bottom w:val="single" w:sz="6" w:space="0" w:color="000000"/>
              <w:right w:val="single" w:sz="6" w:space="0" w:color="000000"/>
            </w:tcBorders>
          </w:tcPr>
          <w:p w14:paraId="0E868E9B" w14:textId="77777777" w:rsidR="007A6001" w:rsidRPr="00542B8C" w:rsidRDefault="007A6001" w:rsidP="00F32764">
            <w:pPr>
              <w:autoSpaceDE w:val="0"/>
              <w:autoSpaceDN w:val="0"/>
              <w:adjustRightInd w:val="0"/>
              <w:spacing w:line="240" w:lineRule="auto"/>
              <w:rPr>
                <w:rFonts w:cs="Arial"/>
                <w:color w:val="000000"/>
                <w:szCs w:val="20"/>
                <w:lang w:val="sl-SI" w:eastAsia="sl-SI"/>
              </w:rPr>
            </w:pPr>
          </w:p>
        </w:tc>
      </w:tr>
    </w:tbl>
    <w:p w14:paraId="7AE6BD33" w14:textId="77777777" w:rsidR="00E31A16" w:rsidRDefault="00E31A16" w:rsidP="00886ABA">
      <w:pPr>
        <w:jc w:val="both"/>
        <w:rPr>
          <w:rFonts w:cs="Arial"/>
          <w:szCs w:val="20"/>
          <w:lang w:val="sl-SI"/>
        </w:rPr>
      </w:pPr>
    </w:p>
    <w:p w14:paraId="06C6C996" w14:textId="77777777" w:rsidR="007A6001" w:rsidRDefault="007A6001" w:rsidP="00886ABA">
      <w:pPr>
        <w:jc w:val="both"/>
        <w:rPr>
          <w:rFonts w:cs="Arial"/>
          <w:szCs w:val="20"/>
          <w:lang w:val="sl-SI"/>
        </w:rPr>
      </w:pPr>
    </w:p>
    <w:p w14:paraId="3D310DF8" w14:textId="77777777" w:rsidR="007A6001" w:rsidRDefault="007A6001" w:rsidP="00886ABA">
      <w:pPr>
        <w:jc w:val="both"/>
        <w:rPr>
          <w:rFonts w:cs="Arial"/>
          <w:szCs w:val="20"/>
          <w:lang w:val="sl-SI"/>
        </w:rPr>
      </w:pPr>
    </w:p>
    <w:p w14:paraId="5F319FC0" w14:textId="77777777" w:rsidR="007A6001" w:rsidRDefault="007A6001" w:rsidP="00886ABA">
      <w:pPr>
        <w:jc w:val="both"/>
        <w:rPr>
          <w:rFonts w:cs="Arial"/>
          <w:szCs w:val="20"/>
          <w:lang w:val="sl-SI"/>
        </w:rPr>
      </w:pPr>
    </w:p>
    <w:p w14:paraId="2C795B63" w14:textId="77777777" w:rsidR="007A6001" w:rsidRDefault="007A6001" w:rsidP="00886ABA">
      <w:pPr>
        <w:jc w:val="both"/>
        <w:rPr>
          <w:rFonts w:cs="Arial"/>
          <w:szCs w:val="20"/>
          <w:lang w:val="sl-SI"/>
        </w:rPr>
      </w:pPr>
    </w:p>
    <w:p w14:paraId="73E32D99" w14:textId="77777777" w:rsidR="007A6001" w:rsidRDefault="007A6001" w:rsidP="00886ABA">
      <w:pPr>
        <w:jc w:val="both"/>
        <w:rPr>
          <w:rFonts w:cs="Arial"/>
          <w:szCs w:val="20"/>
          <w:lang w:val="sl-SI"/>
        </w:rPr>
      </w:pPr>
    </w:p>
    <w:p w14:paraId="5EFE61E2" w14:textId="77777777" w:rsidR="00E31A16" w:rsidRDefault="00E31A16" w:rsidP="00886ABA">
      <w:pPr>
        <w:jc w:val="both"/>
        <w:rPr>
          <w:rFonts w:cs="Arial"/>
          <w:szCs w:val="20"/>
          <w:lang w:val="sl-SI"/>
        </w:rPr>
      </w:pPr>
    </w:p>
    <w:p w14:paraId="0205F86B" w14:textId="77777777" w:rsidR="005C3364" w:rsidRDefault="005C3364" w:rsidP="00886ABA">
      <w:pPr>
        <w:jc w:val="both"/>
        <w:rPr>
          <w:rFonts w:cs="Arial"/>
          <w:szCs w:val="20"/>
          <w:lang w:val="sl-SI"/>
        </w:rPr>
      </w:pPr>
    </w:p>
    <w:p w14:paraId="426B09FC" w14:textId="5AE0ED8C" w:rsidR="00886ABA" w:rsidRDefault="005C3364" w:rsidP="00886ABA">
      <w:pPr>
        <w:jc w:val="both"/>
        <w:rPr>
          <w:rFonts w:cs="Arial"/>
          <w:szCs w:val="20"/>
          <w:lang w:val="sl-SI"/>
        </w:rPr>
      </w:pPr>
      <w:r>
        <w:rPr>
          <w:rFonts w:cs="Arial"/>
          <w:szCs w:val="20"/>
          <w:lang w:val="sl-SI"/>
        </w:rPr>
        <w:lastRenderedPageBreak/>
        <w:t>Izjavljamo:</w:t>
      </w:r>
    </w:p>
    <w:p w14:paraId="466F2376" w14:textId="77777777" w:rsidR="005C3364" w:rsidRPr="00DC432C" w:rsidRDefault="005C3364" w:rsidP="00886ABA">
      <w:pPr>
        <w:jc w:val="both"/>
        <w:rPr>
          <w:rFonts w:cs="Arial"/>
          <w:szCs w:val="20"/>
          <w:lang w:val="sl-SI"/>
        </w:rPr>
      </w:pPr>
    </w:p>
    <w:p w14:paraId="1F6AE05D" w14:textId="6221AB7D" w:rsidR="00886ABA" w:rsidRPr="00DC432C" w:rsidRDefault="00886ABA" w:rsidP="00886ABA">
      <w:pPr>
        <w:jc w:val="both"/>
        <w:rPr>
          <w:rFonts w:cs="Arial"/>
          <w:szCs w:val="20"/>
          <w:lang w:val="sl-SI"/>
        </w:rPr>
      </w:pPr>
      <w:r w:rsidRPr="00DC432C">
        <w:rPr>
          <w:rFonts w:cs="Arial"/>
          <w:szCs w:val="20"/>
          <w:lang w:val="sl-SI"/>
        </w:rPr>
        <w:t>- vse vrednosti so izražene v evrih. Cene in vrednosti so obračunane in zaokrožene na dve (2) decimalki</w:t>
      </w:r>
      <w:r w:rsidR="0090081A">
        <w:rPr>
          <w:rFonts w:cs="Arial"/>
          <w:szCs w:val="20"/>
          <w:lang w:val="sl-SI"/>
        </w:rPr>
        <w:t>;</w:t>
      </w:r>
      <w:r w:rsidRPr="00DC432C">
        <w:rPr>
          <w:rFonts w:cs="Arial"/>
          <w:szCs w:val="20"/>
          <w:lang w:val="sl-SI"/>
        </w:rPr>
        <w:t xml:space="preserve"> </w:t>
      </w:r>
    </w:p>
    <w:p w14:paraId="144C14D9" w14:textId="77777777" w:rsidR="005C3364" w:rsidRDefault="005C3364" w:rsidP="00886ABA">
      <w:pPr>
        <w:jc w:val="both"/>
        <w:rPr>
          <w:rFonts w:cs="Arial"/>
          <w:szCs w:val="20"/>
          <w:lang w:val="sl-SI"/>
        </w:rPr>
      </w:pPr>
    </w:p>
    <w:p w14:paraId="704E021C" w14:textId="6B2CF615" w:rsidR="00CF7FA2" w:rsidRDefault="005C3364" w:rsidP="00CF7FA2">
      <w:pPr>
        <w:jc w:val="both"/>
        <w:rPr>
          <w:rFonts w:cs="Arial"/>
          <w:szCs w:val="20"/>
          <w:lang w:val="sl-SI"/>
        </w:rPr>
      </w:pPr>
      <w:r w:rsidRPr="00ED6ECE">
        <w:rPr>
          <w:rFonts w:cs="Arial"/>
          <w:szCs w:val="20"/>
          <w:lang w:val="sl-SI"/>
        </w:rPr>
        <w:t>-</w:t>
      </w:r>
      <w:r w:rsidR="00ED6ECE">
        <w:rPr>
          <w:rFonts w:cs="Arial"/>
          <w:szCs w:val="20"/>
          <w:lang w:val="sl-SI"/>
        </w:rPr>
        <w:t xml:space="preserve"> </w:t>
      </w:r>
      <w:r w:rsidR="0090081A" w:rsidRPr="00CF7FA2">
        <w:rPr>
          <w:rFonts w:cs="Arial"/>
          <w:szCs w:val="20"/>
          <w:lang w:val="sl-SI"/>
        </w:rPr>
        <w:t>da so v ponudbeni ceni storitve zajeti vsi elementi, ki vplivajo na ceno (vsi stroški prevzema, nakladanja, transporta, morebitnega skladiščenja, posredovanja med imetniki odpadkov, ter vseh postopkov potrebnih za zagotovitev končne predelave oziroma odstranitve  odpadka, vključno z vso spremljajočo dokumentacijo, stroške morebitne pridobitve soglasij, ter vse druge nepredvidene stroške, stroške vezane na izvedbo javnega naročila; kot so stroški dela, materialni stroški in ostali stroške, ki vplivajo na izračun cene ter vse druge elemente, ki vplivajo na ceno (morebitne dajatve, popuste, davek na dodano vrednost, idr.)</w:t>
      </w:r>
      <w:r w:rsidR="00CF7FA2" w:rsidRPr="00CF7FA2">
        <w:rPr>
          <w:rFonts w:cs="Arial"/>
          <w:szCs w:val="20"/>
          <w:lang w:val="sl-SI"/>
        </w:rPr>
        <w:t xml:space="preserve"> </w:t>
      </w:r>
      <w:r w:rsidR="00CF7FA2" w:rsidRPr="00CF7FA2">
        <w:rPr>
          <w:rFonts w:cs="Arial"/>
          <w:szCs w:val="20"/>
          <w:lang w:val="sl-SI"/>
        </w:rPr>
        <w:t>i</w:t>
      </w:r>
      <w:r w:rsidR="00CF7FA2" w:rsidRPr="00DC432C">
        <w:rPr>
          <w:rFonts w:cs="Arial"/>
          <w:szCs w:val="20"/>
          <w:lang w:val="sl-SI"/>
        </w:rPr>
        <w:t>n zavedamo se, da naročnik naknadno ne bo priznaval nobenih stroškov, ki niso zajeti v ponudbeno ceno</w:t>
      </w:r>
      <w:r w:rsidR="00CF7FA2">
        <w:rPr>
          <w:rFonts w:cs="Arial"/>
          <w:szCs w:val="20"/>
          <w:lang w:val="sl-SI"/>
        </w:rPr>
        <w:t>;</w:t>
      </w:r>
    </w:p>
    <w:p w14:paraId="3447A4EA" w14:textId="3A05F1AA" w:rsidR="005C3364" w:rsidRPr="00ED6ECE" w:rsidRDefault="005C3364" w:rsidP="005C3364">
      <w:pPr>
        <w:jc w:val="both"/>
        <w:rPr>
          <w:rFonts w:cs="Arial"/>
          <w:szCs w:val="20"/>
          <w:lang w:val="sl-SI"/>
        </w:rPr>
      </w:pPr>
    </w:p>
    <w:p w14:paraId="630D05DF" w14:textId="0A787EA1" w:rsidR="005C3364" w:rsidRPr="00ED6ECE" w:rsidRDefault="005C3364" w:rsidP="005C3364">
      <w:pPr>
        <w:jc w:val="both"/>
        <w:rPr>
          <w:rFonts w:cs="Arial"/>
          <w:szCs w:val="20"/>
          <w:lang w:val="sl-SI"/>
        </w:rPr>
      </w:pPr>
      <w:r w:rsidRPr="00ED6ECE">
        <w:rPr>
          <w:rFonts w:cs="Arial"/>
          <w:szCs w:val="20"/>
          <w:lang w:val="sl-SI"/>
        </w:rPr>
        <w:t>-</w:t>
      </w:r>
      <w:r w:rsidR="00ED6ECE">
        <w:rPr>
          <w:rFonts w:cs="Arial"/>
          <w:szCs w:val="20"/>
          <w:lang w:val="sl-SI"/>
        </w:rPr>
        <w:t xml:space="preserve"> </w:t>
      </w:r>
      <w:r w:rsidRPr="00ED6ECE">
        <w:rPr>
          <w:rFonts w:cs="Arial"/>
          <w:szCs w:val="20"/>
          <w:lang w:val="sl-SI"/>
        </w:rPr>
        <w:t>v ponudbi navedene cene na tono</w:t>
      </w:r>
      <w:r w:rsidR="007A6001">
        <w:rPr>
          <w:rFonts w:cs="Arial"/>
          <w:szCs w:val="20"/>
          <w:lang w:val="sl-SI"/>
        </w:rPr>
        <w:t xml:space="preserve"> in uro</w:t>
      </w:r>
      <w:r w:rsidRPr="00ED6ECE">
        <w:rPr>
          <w:rFonts w:cs="Arial"/>
          <w:szCs w:val="20"/>
          <w:lang w:val="sl-SI"/>
        </w:rPr>
        <w:t xml:space="preserve"> so fiksne in se v času do zaključka izpolnitve pogodbenih obveznosti ne bodo spremenile</w:t>
      </w:r>
      <w:r w:rsidR="0090081A">
        <w:rPr>
          <w:rFonts w:cs="Arial"/>
          <w:szCs w:val="20"/>
          <w:lang w:val="sl-SI"/>
        </w:rPr>
        <w:t>;</w:t>
      </w:r>
    </w:p>
    <w:p w14:paraId="76C1E291" w14:textId="77777777" w:rsidR="005C3364" w:rsidRPr="00ED6ECE" w:rsidRDefault="005C3364" w:rsidP="005C3364">
      <w:pPr>
        <w:jc w:val="both"/>
        <w:rPr>
          <w:rFonts w:cs="Arial"/>
          <w:szCs w:val="20"/>
          <w:lang w:val="sl-SI"/>
        </w:rPr>
      </w:pPr>
    </w:p>
    <w:p w14:paraId="0DBB5E8B" w14:textId="213FEAFA" w:rsidR="005C3364" w:rsidRPr="00ED6ECE" w:rsidRDefault="005C3364" w:rsidP="005C3364">
      <w:pPr>
        <w:jc w:val="both"/>
        <w:rPr>
          <w:rFonts w:cs="Arial"/>
          <w:szCs w:val="20"/>
          <w:lang w:val="sl-SI"/>
        </w:rPr>
      </w:pPr>
      <w:r w:rsidRPr="00ED6ECE">
        <w:rPr>
          <w:rFonts w:cs="Arial"/>
          <w:szCs w:val="20"/>
          <w:lang w:val="sl-SI"/>
        </w:rPr>
        <w:t>-</w:t>
      </w:r>
      <w:r w:rsidR="00ED6ECE">
        <w:rPr>
          <w:rFonts w:cs="Arial"/>
          <w:szCs w:val="20"/>
          <w:lang w:val="sl-SI"/>
        </w:rPr>
        <w:t xml:space="preserve"> </w:t>
      </w:r>
      <w:r w:rsidRPr="00ED6ECE">
        <w:rPr>
          <w:rFonts w:cs="Arial"/>
          <w:szCs w:val="20"/>
          <w:lang w:val="sl-SI"/>
        </w:rPr>
        <w:t>se bo končni izračun opravil glede na dejanske količine posameznih vrst odpadkov po cenah na enoto za eno tono odpadka</w:t>
      </w:r>
      <w:r w:rsidR="007A6001">
        <w:rPr>
          <w:rFonts w:cs="Arial"/>
          <w:szCs w:val="20"/>
          <w:lang w:val="sl-SI"/>
        </w:rPr>
        <w:t>, končno čiščenje pa se bo obračunalo po dejansko opravljenih urah</w:t>
      </w:r>
      <w:r w:rsidR="0090081A">
        <w:rPr>
          <w:rFonts w:cs="Arial"/>
          <w:szCs w:val="20"/>
          <w:lang w:val="sl-SI"/>
        </w:rPr>
        <w:t>;</w:t>
      </w:r>
    </w:p>
    <w:p w14:paraId="3333B10F" w14:textId="77777777" w:rsidR="005C3364" w:rsidRPr="00ED6ECE" w:rsidRDefault="005C3364" w:rsidP="005C3364">
      <w:pPr>
        <w:jc w:val="both"/>
        <w:rPr>
          <w:rFonts w:cs="Arial"/>
          <w:szCs w:val="20"/>
          <w:lang w:val="sl-SI"/>
        </w:rPr>
      </w:pPr>
    </w:p>
    <w:p w14:paraId="160C1EE8" w14:textId="549456B2" w:rsidR="005C3364" w:rsidRPr="00ED6ECE" w:rsidRDefault="005C3364" w:rsidP="005C3364">
      <w:pPr>
        <w:jc w:val="both"/>
        <w:rPr>
          <w:rFonts w:cs="Arial"/>
          <w:szCs w:val="20"/>
          <w:lang w:val="sl-SI"/>
        </w:rPr>
      </w:pPr>
      <w:r w:rsidRPr="00ED6ECE">
        <w:rPr>
          <w:rFonts w:cs="Arial"/>
          <w:szCs w:val="20"/>
          <w:lang w:val="sl-SI"/>
        </w:rPr>
        <w:t>-</w:t>
      </w:r>
      <w:r w:rsidR="00ED6ECE">
        <w:rPr>
          <w:rFonts w:cs="Arial"/>
          <w:szCs w:val="20"/>
          <w:lang w:val="sl-SI"/>
        </w:rPr>
        <w:t xml:space="preserve"> </w:t>
      </w:r>
      <w:r w:rsidRPr="00ED6ECE">
        <w:rPr>
          <w:rFonts w:cs="Arial"/>
          <w:szCs w:val="20"/>
          <w:lang w:val="sl-SI"/>
        </w:rPr>
        <w:t>se pri pripravi ponudbe predvidene količine odpadkov (v tonah) ne sme spreminjati</w:t>
      </w:r>
      <w:r w:rsidR="0090081A">
        <w:rPr>
          <w:rFonts w:cs="Arial"/>
          <w:szCs w:val="20"/>
          <w:lang w:val="sl-SI"/>
        </w:rPr>
        <w:t>;</w:t>
      </w:r>
      <w:r w:rsidRPr="00ED6ECE">
        <w:rPr>
          <w:rFonts w:cs="Arial"/>
          <w:szCs w:val="20"/>
          <w:lang w:val="sl-SI"/>
        </w:rPr>
        <w:t xml:space="preserve"> </w:t>
      </w:r>
    </w:p>
    <w:p w14:paraId="56AD8A0F" w14:textId="77777777" w:rsidR="00886ABA" w:rsidRPr="00DC432C" w:rsidRDefault="00886ABA" w:rsidP="00886ABA">
      <w:pPr>
        <w:jc w:val="both"/>
        <w:rPr>
          <w:rFonts w:cs="Arial"/>
          <w:szCs w:val="20"/>
          <w:lang w:val="sl-SI"/>
        </w:rPr>
      </w:pPr>
    </w:p>
    <w:p w14:paraId="5A963F8F" w14:textId="6E3564EF" w:rsidR="00886ABA" w:rsidRPr="00DC432C" w:rsidRDefault="00886ABA" w:rsidP="00886ABA">
      <w:pPr>
        <w:jc w:val="both"/>
        <w:rPr>
          <w:rFonts w:cs="Arial"/>
          <w:bCs/>
          <w:szCs w:val="20"/>
          <w:lang w:val="sl-SI"/>
        </w:rPr>
      </w:pPr>
      <w:r w:rsidRPr="00DC432C">
        <w:rPr>
          <w:rFonts w:cs="Arial"/>
          <w:bCs/>
          <w:szCs w:val="20"/>
          <w:lang w:val="sl-SI"/>
        </w:rPr>
        <w:t>- da razpisno dokumentacijo razumemo in se strinjamo z njeno vsebino v celoti in z dodatki, ki so bili morebiti izdani v zvezi z razpisno dokumentacijo</w:t>
      </w:r>
      <w:r w:rsidR="0090081A">
        <w:rPr>
          <w:rFonts w:cs="Arial"/>
          <w:bCs/>
          <w:szCs w:val="20"/>
          <w:lang w:val="sl-SI"/>
        </w:rPr>
        <w:t>;</w:t>
      </w:r>
    </w:p>
    <w:p w14:paraId="5111302F" w14:textId="77777777" w:rsidR="00886ABA" w:rsidRPr="00DC432C" w:rsidRDefault="00886ABA" w:rsidP="00886ABA">
      <w:pPr>
        <w:rPr>
          <w:rFonts w:cs="Arial"/>
          <w:bCs/>
          <w:szCs w:val="20"/>
          <w:lang w:val="sl-SI"/>
        </w:rPr>
      </w:pPr>
    </w:p>
    <w:p w14:paraId="1B724FBF" w14:textId="49D72BFB" w:rsidR="00886ABA" w:rsidRPr="0090081A" w:rsidRDefault="00886ABA" w:rsidP="00886ABA">
      <w:pPr>
        <w:jc w:val="both"/>
        <w:rPr>
          <w:rFonts w:cs="Arial"/>
          <w:bCs/>
          <w:szCs w:val="20"/>
          <w:lang w:val="sl-SI"/>
        </w:rPr>
      </w:pPr>
      <w:r w:rsidRPr="00DC432C">
        <w:rPr>
          <w:rFonts w:cs="Arial"/>
          <w:bCs/>
          <w:szCs w:val="20"/>
          <w:lang w:val="sl-SI"/>
        </w:rPr>
        <w:t xml:space="preserve">- da je ponudba pripravljena skladno z razpisno dokumentacijo v besedilu, kot je bilo objavljeno na </w:t>
      </w:r>
      <w:hyperlink r:id="rId8" w:history="1">
        <w:r w:rsidRPr="00DC432C">
          <w:rPr>
            <w:rFonts w:cs="Arial"/>
            <w:bCs/>
            <w:szCs w:val="20"/>
            <w:lang w:val="sl-SI"/>
          </w:rPr>
          <w:t>www.enarocanje.si</w:t>
        </w:r>
      </w:hyperlink>
      <w:r w:rsidR="0090081A">
        <w:t xml:space="preserve"> </w:t>
      </w:r>
      <w:r w:rsidR="0090081A" w:rsidRPr="0090081A">
        <w:rPr>
          <w:lang w:val="sl-SI"/>
        </w:rPr>
        <w:t>in skladno z vsemi veljavnimi predpisi, ki urejajo področje javnega naročanja in predmeta, ki ga naročamo</w:t>
      </w:r>
      <w:r w:rsidR="0090081A">
        <w:rPr>
          <w:rFonts w:cs="Arial"/>
          <w:bCs/>
          <w:szCs w:val="20"/>
          <w:lang w:val="sl-SI"/>
        </w:rPr>
        <w:t>;</w:t>
      </w:r>
      <w:r w:rsidRPr="0090081A">
        <w:rPr>
          <w:rFonts w:cs="Arial"/>
          <w:bCs/>
          <w:szCs w:val="20"/>
          <w:lang w:val="sl-SI"/>
        </w:rPr>
        <w:t xml:space="preserve"> </w:t>
      </w:r>
    </w:p>
    <w:p w14:paraId="0B6A0F9B" w14:textId="77777777" w:rsidR="00886ABA" w:rsidRPr="00DC432C" w:rsidRDefault="00886ABA" w:rsidP="00886ABA">
      <w:pPr>
        <w:jc w:val="both"/>
        <w:rPr>
          <w:rFonts w:cs="Arial"/>
          <w:bCs/>
          <w:szCs w:val="20"/>
          <w:lang w:val="sl-SI"/>
        </w:rPr>
      </w:pPr>
    </w:p>
    <w:p w14:paraId="7EE57024" w14:textId="657A41CE" w:rsidR="00886ABA" w:rsidRPr="00DC432C" w:rsidRDefault="00886ABA" w:rsidP="00886ABA">
      <w:pPr>
        <w:jc w:val="both"/>
        <w:rPr>
          <w:rFonts w:cs="Arial"/>
          <w:bCs/>
          <w:szCs w:val="20"/>
          <w:lang w:val="sl-SI"/>
        </w:rPr>
      </w:pPr>
      <w:r w:rsidRPr="00DC432C">
        <w:rPr>
          <w:rFonts w:cs="Arial"/>
          <w:bCs/>
          <w:szCs w:val="20"/>
          <w:lang w:val="sl-SI"/>
        </w:rPr>
        <w:t>- če bo naša ponudba sprejeta, smo pripravljeni izvesti predmetno javno naročilo po sklenitvi pogodbe v rokih, količini in kakovosti kot izhaja iz razpisne dokumentacije in naše ponudbe</w:t>
      </w:r>
      <w:r w:rsidR="0090081A">
        <w:rPr>
          <w:rFonts w:cs="Arial"/>
          <w:bCs/>
          <w:szCs w:val="20"/>
          <w:lang w:val="sl-SI"/>
        </w:rPr>
        <w:t>;</w:t>
      </w:r>
    </w:p>
    <w:p w14:paraId="430C162E" w14:textId="77777777" w:rsidR="00886ABA" w:rsidRPr="00DC432C" w:rsidRDefault="00886ABA" w:rsidP="00886ABA">
      <w:pPr>
        <w:jc w:val="both"/>
        <w:rPr>
          <w:rFonts w:cs="Arial"/>
          <w:bCs/>
          <w:szCs w:val="20"/>
          <w:lang w:val="sl-SI"/>
        </w:rPr>
      </w:pPr>
    </w:p>
    <w:p w14:paraId="41BBBB5A" w14:textId="6743E925" w:rsidR="00886ABA" w:rsidRPr="00DC432C" w:rsidRDefault="00886ABA" w:rsidP="00886ABA">
      <w:pPr>
        <w:jc w:val="both"/>
        <w:rPr>
          <w:rFonts w:cs="Arial"/>
          <w:bCs/>
          <w:szCs w:val="20"/>
          <w:lang w:val="sl-SI"/>
        </w:rPr>
      </w:pPr>
      <w:r w:rsidRPr="00DC432C">
        <w:rPr>
          <w:rFonts w:cs="Arial"/>
          <w:bCs/>
          <w:szCs w:val="20"/>
          <w:lang w:val="sl-SI"/>
        </w:rPr>
        <w:t>- da je veljavnost naše ponudbe najmanj 4 mesece po izteku roka za predložitev ponudb. Strinjamo se, da je ponudba lahko od vas sprejeta v kateremkoli roku pred iztekom končnega roka</w:t>
      </w:r>
      <w:r w:rsidR="0090081A">
        <w:rPr>
          <w:rFonts w:cs="Arial"/>
          <w:bCs/>
          <w:szCs w:val="20"/>
          <w:lang w:val="sl-SI"/>
        </w:rPr>
        <w:t>;</w:t>
      </w:r>
    </w:p>
    <w:p w14:paraId="5A0F40F6" w14:textId="77777777" w:rsidR="00886ABA" w:rsidRPr="00DC432C" w:rsidRDefault="00886ABA" w:rsidP="00886ABA">
      <w:pPr>
        <w:jc w:val="both"/>
        <w:rPr>
          <w:rFonts w:cs="Arial"/>
          <w:bCs/>
          <w:szCs w:val="20"/>
          <w:lang w:val="sl-SI"/>
        </w:rPr>
      </w:pPr>
    </w:p>
    <w:p w14:paraId="163C1255" w14:textId="77777777" w:rsidR="00886ABA" w:rsidRPr="00DC432C" w:rsidRDefault="00886ABA" w:rsidP="00886ABA">
      <w:pPr>
        <w:jc w:val="both"/>
        <w:rPr>
          <w:rFonts w:cs="Arial"/>
          <w:bCs/>
          <w:szCs w:val="20"/>
          <w:lang w:val="sl-SI"/>
        </w:rPr>
      </w:pPr>
      <w:r w:rsidRPr="00DC432C">
        <w:rPr>
          <w:rFonts w:cs="Arial"/>
          <w:bCs/>
          <w:szCs w:val="20"/>
          <w:lang w:val="sl-SI"/>
        </w:rPr>
        <w:t xml:space="preserve">- da bomo naročniku na njegov poziv in v roku, ki ga bo določil, posredovali izjavo o udeležbi fizičnih in pravnih oseb v lastništvu ponudnika, </w:t>
      </w:r>
      <w:proofErr w:type="spellStart"/>
      <w:r w:rsidRPr="00DC432C">
        <w:rPr>
          <w:rFonts w:cs="Arial"/>
          <w:bCs/>
          <w:szCs w:val="20"/>
          <w:lang w:val="sl-SI"/>
        </w:rPr>
        <w:t>soponudnika</w:t>
      </w:r>
      <w:proofErr w:type="spellEnd"/>
      <w:r w:rsidRPr="00DC432C">
        <w:rPr>
          <w:rFonts w:cs="Arial"/>
          <w:bCs/>
          <w:szCs w:val="20"/>
          <w:lang w:val="sl-SI"/>
        </w:rPr>
        <w:t xml:space="preserve"> in podizvajalcev.</w:t>
      </w:r>
    </w:p>
    <w:p w14:paraId="19980F1D" w14:textId="77777777" w:rsidR="00886ABA" w:rsidRPr="00DC432C" w:rsidRDefault="00886ABA" w:rsidP="00886ABA">
      <w:pPr>
        <w:jc w:val="both"/>
        <w:rPr>
          <w:rFonts w:cs="Arial"/>
          <w:bCs/>
          <w:szCs w:val="20"/>
          <w:lang w:val="sl-SI"/>
        </w:rPr>
      </w:pPr>
    </w:p>
    <w:p w14:paraId="798882E7" w14:textId="77777777" w:rsidR="00886ABA" w:rsidRPr="00DC432C" w:rsidRDefault="00886ABA" w:rsidP="00886ABA">
      <w:pPr>
        <w:jc w:val="both"/>
        <w:rPr>
          <w:rFonts w:cs="Arial"/>
          <w:bCs/>
          <w:szCs w:val="20"/>
          <w:lang w:val="sl-SI"/>
        </w:rPr>
      </w:pPr>
      <w:r w:rsidRPr="00DC432C">
        <w:rPr>
          <w:rFonts w:cs="Arial"/>
          <w:bCs/>
          <w:szCs w:val="20"/>
          <w:lang w:val="sl-SI"/>
        </w:rPr>
        <w:t xml:space="preserve">Datum: </w:t>
      </w:r>
      <w:r w:rsidRPr="00DC432C">
        <w:rPr>
          <w:rFonts w:cs="Arial"/>
          <w:szCs w:val="20"/>
          <w:lang w:val="sl-SI"/>
        </w:rPr>
        <w:t xml:space="preserve">              </w:t>
      </w:r>
      <w:r w:rsidRPr="00DC432C">
        <w:rPr>
          <w:rFonts w:cs="Arial"/>
          <w:szCs w:val="20"/>
          <w:lang w:val="sl-SI"/>
        </w:rPr>
        <w:tab/>
      </w:r>
      <w:r w:rsidRPr="00DC432C">
        <w:rPr>
          <w:rFonts w:cs="Arial"/>
          <w:szCs w:val="20"/>
          <w:lang w:val="sl-SI"/>
        </w:rPr>
        <w:tab/>
      </w:r>
      <w:r w:rsidRPr="00DC432C">
        <w:rPr>
          <w:rFonts w:cs="Arial"/>
          <w:szCs w:val="20"/>
          <w:lang w:val="sl-SI"/>
        </w:rPr>
        <w:tab/>
      </w:r>
      <w:r w:rsidRPr="00DC432C">
        <w:rPr>
          <w:rFonts w:cs="Arial"/>
          <w:szCs w:val="20"/>
          <w:lang w:val="sl-SI"/>
        </w:rPr>
        <w:tab/>
      </w:r>
      <w:r w:rsidRPr="00DC432C">
        <w:rPr>
          <w:rFonts w:cs="Arial"/>
          <w:szCs w:val="20"/>
          <w:lang w:val="sl-SI"/>
        </w:rPr>
        <w:tab/>
      </w:r>
      <w:r w:rsidRPr="00DC432C">
        <w:rPr>
          <w:rFonts w:cs="Arial"/>
          <w:szCs w:val="20"/>
          <w:lang w:val="sl-SI"/>
        </w:rPr>
        <w:tab/>
      </w:r>
      <w:r w:rsidRPr="00DC432C">
        <w:rPr>
          <w:rFonts w:cs="Arial"/>
          <w:szCs w:val="20"/>
          <w:lang w:val="sl-SI"/>
        </w:rPr>
        <w:tab/>
        <w:t xml:space="preserve">   </w:t>
      </w:r>
    </w:p>
    <w:p w14:paraId="581118F1" w14:textId="3A17CB35" w:rsidR="00886ABA" w:rsidRPr="00DC432C" w:rsidRDefault="00886ABA" w:rsidP="00886ABA">
      <w:pPr>
        <w:spacing w:after="120"/>
        <w:ind w:firstLine="4536"/>
        <w:rPr>
          <w:rFonts w:cs="Arial"/>
          <w:szCs w:val="20"/>
          <w:lang w:val="sl-SI"/>
        </w:rPr>
      </w:pPr>
      <w:r w:rsidRPr="00DC432C">
        <w:rPr>
          <w:rFonts w:cs="Arial"/>
          <w:szCs w:val="20"/>
          <w:lang w:val="sl-SI"/>
        </w:rPr>
        <w:t xml:space="preserve">podpis zakonitega zastopnika </w:t>
      </w:r>
    </w:p>
    <w:p w14:paraId="22F6C81E" w14:textId="77777777" w:rsidR="00886ABA" w:rsidRPr="00DC432C" w:rsidRDefault="00886ABA" w:rsidP="00886ABA">
      <w:pPr>
        <w:spacing w:after="120"/>
        <w:ind w:firstLine="4536"/>
        <w:rPr>
          <w:rFonts w:cs="Arial"/>
          <w:szCs w:val="20"/>
          <w:lang w:val="sl-SI"/>
        </w:rPr>
      </w:pPr>
      <w:r w:rsidRPr="00DC432C">
        <w:rPr>
          <w:rFonts w:cs="Arial"/>
          <w:szCs w:val="20"/>
          <w:lang w:val="sl-SI"/>
        </w:rPr>
        <w:t xml:space="preserve">ponudnika oziroma pooblaščene osebe: </w:t>
      </w:r>
    </w:p>
    <w:p w14:paraId="372D420B" w14:textId="77777777" w:rsidR="0004654F" w:rsidRDefault="0004654F" w:rsidP="00E76B6D">
      <w:pPr>
        <w:pStyle w:val="MBOdst"/>
        <w:rPr>
          <w:rFonts w:ascii="Arial" w:hAnsi="Arial"/>
          <w:sz w:val="20"/>
        </w:rPr>
      </w:pPr>
    </w:p>
    <w:p w14:paraId="33F11F72" w14:textId="77777777" w:rsidR="00833448" w:rsidRDefault="00833448" w:rsidP="00E76B6D">
      <w:pPr>
        <w:pStyle w:val="MBOdst"/>
        <w:rPr>
          <w:rFonts w:ascii="Arial" w:hAnsi="Arial"/>
          <w:sz w:val="20"/>
        </w:rPr>
      </w:pPr>
    </w:p>
    <w:p w14:paraId="531ABF7E" w14:textId="77777777" w:rsidR="00833448" w:rsidRDefault="00833448" w:rsidP="00E76B6D">
      <w:pPr>
        <w:pStyle w:val="MBOdst"/>
        <w:rPr>
          <w:rFonts w:ascii="Arial" w:hAnsi="Arial"/>
          <w:sz w:val="20"/>
        </w:rPr>
      </w:pPr>
    </w:p>
    <w:p w14:paraId="2C44F523" w14:textId="77777777" w:rsidR="00833448" w:rsidRDefault="00833448" w:rsidP="00E76B6D">
      <w:pPr>
        <w:pStyle w:val="MBOdst"/>
        <w:rPr>
          <w:rFonts w:ascii="Arial" w:hAnsi="Arial"/>
          <w:sz w:val="20"/>
        </w:rPr>
      </w:pPr>
    </w:p>
    <w:p w14:paraId="2A9BAF2C" w14:textId="77777777" w:rsidR="00833448" w:rsidRDefault="00833448" w:rsidP="00E76B6D">
      <w:pPr>
        <w:pStyle w:val="MBOdst"/>
        <w:rPr>
          <w:rFonts w:ascii="Arial" w:hAnsi="Arial"/>
          <w:sz w:val="20"/>
        </w:rPr>
      </w:pPr>
    </w:p>
    <w:p w14:paraId="11B30B3A" w14:textId="77777777" w:rsidR="0004654F" w:rsidRDefault="0004654F" w:rsidP="00E76B6D">
      <w:pPr>
        <w:pStyle w:val="MBOdst"/>
        <w:rPr>
          <w:rFonts w:ascii="Arial" w:hAnsi="Arial"/>
          <w:sz w:val="20"/>
        </w:rPr>
      </w:pPr>
    </w:p>
    <w:p w14:paraId="2FCE66AF" w14:textId="426F4B15" w:rsidR="005C3364" w:rsidRPr="00905441" w:rsidRDefault="005C3364" w:rsidP="005C3364">
      <w:pPr>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eastAsia="Calibri" w:cs="Arial"/>
          <w:bCs/>
          <w:szCs w:val="20"/>
          <w:lang w:val="sl-SI"/>
        </w:rPr>
      </w:pPr>
      <w:r w:rsidRPr="00905441">
        <w:rPr>
          <w:rFonts w:eastAsia="Calibri" w:cs="Arial"/>
          <w:bCs/>
          <w:szCs w:val="20"/>
          <w:lang w:val="sl-SI"/>
        </w:rPr>
        <w:t xml:space="preserve">Skupna ponudbena vrednost javnega naročila je limitirana na </w:t>
      </w:r>
      <w:r w:rsidR="006C35CC" w:rsidRPr="00FC2D55">
        <w:rPr>
          <w:rFonts w:cs="Arial"/>
          <w:b/>
          <w:bCs/>
          <w:szCs w:val="20"/>
        </w:rPr>
        <w:t xml:space="preserve">4.849.755,00 </w:t>
      </w:r>
      <w:r w:rsidRPr="00905441">
        <w:rPr>
          <w:rFonts w:eastAsia="Calibri" w:cs="Arial"/>
          <w:b/>
          <w:szCs w:val="20"/>
          <w:lang w:val="sl-SI"/>
        </w:rPr>
        <w:t>EUR brez DDV</w:t>
      </w:r>
      <w:r w:rsidRPr="00905441">
        <w:rPr>
          <w:rFonts w:eastAsia="Calibri" w:cs="Arial"/>
          <w:bCs/>
          <w:szCs w:val="20"/>
          <w:lang w:val="sl-SI"/>
        </w:rPr>
        <w:t>, kar je vez</w:t>
      </w:r>
      <w:r>
        <w:rPr>
          <w:rFonts w:eastAsia="Calibri" w:cs="Arial"/>
          <w:bCs/>
          <w:szCs w:val="20"/>
          <w:lang w:val="sl-SI"/>
        </w:rPr>
        <w:t>a</w:t>
      </w:r>
      <w:r w:rsidRPr="00905441">
        <w:rPr>
          <w:rFonts w:eastAsia="Calibri" w:cs="Arial"/>
          <w:bCs/>
          <w:szCs w:val="20"/>
          <w:lang w:val="sl-SI"/>
        </w:rPr>
        <w:t xml:space="preserve">no na zagotovljena sredstva naročnika. Ponudbe, ki bodo presegle to vrednost, bodo izločene kot nedopustne. </w:t>
      </w:r>
    </w:p>
    <w:p w14:paraId="26059257" w14:textId="77777777" w:rsidR="005C3364" w:rsidRPr="004E78AA" w:rsidRDefault="005C3364" w:rsidP="00E76B6D">
      <w:pPr>
        <w:pStyle w:val="MBOdst"/>
        <w:rPr>
          <w:rFonts w:ascii="Arial" w:hAnsi="Arial"/>
          <w:sz w:val="20"/>
        </w:rPr>
      </w:pPr>
    </w:p>
    <w:sectPr w:rsidR="005C3364" w:rsidRPr="004E78AA" w:rsidSect="00E31A16">
      <w:headerReference w:type="default" r:id="rId9"/>
      <w:headerReference w:type="first" r:id="rId10"/>
      <w:pgSz w:w="11900" w:h="16840" w:code="9"/>
      <w:pgMar w:top="1701" w:right="1701" w:bottom="1134" w:left="1701" w:header="1531" w:footer="794"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8E32AF" w14:textId="77777777" w:rsidR="005A0FCD" w:rsidRDefault="005A0FCD">
      <w:r>
        <w:separator/>
      </w:r>
    </w:p>
  </w:endnote>
  <w:endnote w:type="continuationSeparator" w:id="0">
    <w:p w14:paraId="2914CFAD" w14:textId="77777777" w:rsidR="005A0FCD" w:rsidRDefault="005A0F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Times New Roman"/>
    <w:charset w:val="00"/>
    <w:family w:val="auto"/>
    <w:pitch w:val="default"/>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Republika">
    <w:panose1 w:val="02000506040000020004"/>
    <w:charset w:val="EE"/>
    <w:family w:val="auto"/>
    <w:pitch w:val="variable"/>
    <w:sig w:usb0="A00000FF" w:usb1="4000205B"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40A4E4" w14:textId="77777777" w:rsidR="005A0FCD" w:rsidRDefault="005A0FCD">
      <w:r>
        <w:separator/>
      </w:r>
    </w:p>
  </w:footnote>
  <w:footnote w:type="continuationSeparator" w:id="0">
    <w:p w14:paraId="584AD461" w14:textId="77777777" w:rsidR="005A0FCD" w:rsidRDefault="005A0F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B3E89" w14:textId="77777777" w:rsidR="002A2B69" w:rsidRPr="00110CBD" w:rsidRDefault="002A2B69" w:rsidP="007D75CF">
    <w:pPr>
      <w:pStyle w:val="Glava"/>
      <w:spacing w:line="240" w:lineRule="exact"/>
      <w:rPr>
        <w:rFonts w:ascii="Republika" w:hAnsi="Republika"/>
        <w:sz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42" w:rightFromText="142" w:bottomFromText="6005" w:vertAnchor="page" w:horzAnchor="page" w:tblpX="925" w:tblpY="869"/>
      <w:tblW w:w="0" w:type="auto"/>
      <w:tblLook w:val="04A0" w:firstRow="1" w:lastRow="0" w:firstColumn="1" w:lastColumn="0" w:noHBand="0" w:noVBand="1"/>
    </w:tblPr>
    <w:tblGrid>
      <w:gridCol w:w="567"/>
    </w:tblGrid>
    <w:tr w:rsidR="002A2B69" w:rsidRPr="008F3500" w14:paraId="3353BD7B" w14:textId="77777777">
      <w:trPr>
        <w:cantSplit/>
        <w:trHeight w:hRule="exact" w:val="847"/>
      </w:trPr>
      <w:tc>
        <w:tcPr>
          <w:tcW w:w="567" w:type="dxa"/>
        </w:tcPr>
        <w:p w14:paraId="2D51B9DA" w14:textId="77777777" w:rsidR="002A2B69" w:rsidRPr="008F3500" w:rsidRDefault="000816CA" w:rsidP="00D248DE">
          <w:pPr>
            <w:autoSpaceDE w:val="0"/>
            <w:autoSpaceDN w:val="0"/>
            <w:adjustRightInd w:val="0"/>
            <w:spacing w:line="240" w:lineRule="auto"/>
            <w:rPr>
              <w:rFonts w:ascii="Republika" w:hAnsi="Republika"/>
              <w:color w:val="529DBA"/>
              <w:sz w:val="60"/>
              <w:szCs w:val="60"/>
              <w:lang w:val="sl-SI"/>
            </w:rPr>
          </w:pPr>
          <w:r>
            <w:rPr>
              <w:noProof/>
              <w:lang w:val="sl-SI" w:eastAsia="sl-SI"/>
            </w:rPr>
            <mc:AlternateContent>
              <mc:Choice Requires="wps">
                <w:drawing>
                  <wp:anchor distT="0" distB="0" distL="114300" distR="114300" simplePos="0" relativeHeight="251657216" behindDoc="0" locked="0" layoutInCell="0" allowOverlap="1" wp14:anchorId="5888499B" wp14:editId="7F7CA6C8">
                    <wp:simplePos x="0" y="0"/>
                    <wp:positionH relativeFrom="column">
                      <wp:posOffset>29845</wp:posOffset>
                    </wp:positionH>
                    <wp:positionV relativeFrom="page">
                      <wp:posOffset>3600450</wp:posOffset>
                    </wp:positionV>
                    <wp:extent cx="215900" cy="0"/>
                    <wp:effectExtent l="6985" t="9525" r="5715" b="9525"/>
                    <wp:wrapNone/>
                    <wp:docPr id="1" name="AutoShape 1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900" cy="0"/>
                            </a:xfrm>
                            <a:prstGeom prst="straightConnector1">
                              <a:avLst/>
                            </a:prstGeom>
                            <a:noFill/>
                            <a:ln w="6350">
                              <a:solidFill>
                                <a:srgbClr val="529DB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62673F9" id="_x0000_t32" coordsize="21600,21600" o:spt="32" o:oned="t" path="m,l21600,21600e" filled="f">
                    <v:path arrowok="t" fillok="f" o:connecttype="none"/>
                    <o:lock v:ext="edit" shapetype="t"/>
                  </v:shapetype>
                  <v:shape id="AutoShape 12" o:spid="_x0000_s1026" type="#_x0000_t32" alt="&quot;&quot;" style="position:absolute;margin-left:2.35pt;margin-top:283.5pt;width:17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" o:allowincell="f" strokecolor="#529dba" strokeweight=".5pt">
                    <w10:wrap anchory="page"/>
                  </v:shape>
                </w:pict>
              </mc:Fallback>
            </mc:AlternateContent>
          </w:r>
        </w:p>
      </w:tc>
    </w:tr>
  </w:tbl>
  <w:p w14:paraId="2E98F6FE" w14:textId="590487B6" w:rsidR="00A770A6" w:rsidRPr="008F3500" w:rsidRDefault="00430996" w:rsidP="00CE5238">
    <w:pPr>
      <w:pStyle w:val="Glava"/>
      <w:tabs>
        <w:tab w:val="clear" w:pos="4320"/>
        <w:tab w:val="clear" w:pos="8640"/>
        <w:tab w:val="left" w:pos="5112"/>
      </w:tabs>
      <w:spacing w:before="120" w:line="240" w:lineRule="exact"/>
      <w:rPr>
        <w:rFonts w:cs="Arial"/>
        <w:sz w:val="16"/>
        <w:lang w:val="sl-SI"/>
      </w:rPr>
    </w:pPr>
    <w:r>
      <w:rPr>
        <w:noProof/>
      </w:rPr>
      <w:drawing>
        <wp:anchor distT="0" distB="0" distL="114300" distR="114300" simplePos="0" relativeHeight="251659264" behindDoc="0" locked="0" layoutInCell="1" allowOverlap="1" wp14:anchorId="0295C365" wp14:editId="4B5BD6DD">
          <wp:simplePos x="0" y="0"/>
          <wp:positionH relativeFrom="page">
            <wp:posOffset>-22225</wp:posOffset>
          </wp:positionH>
          <wp:positionV relativeFrom="page">
            <wp:posOffset>-8255</wp:posOffset>
          </wp:positionV>
          <wp:extent cx="4321810" cy="972185"/>
          <wp:effectExtent l="0" t="0" r="0" b="0"/>
          <wp:wrapSquare wrapText="bothSides"/>
          <wp:docPr id="20" name="Slika 20" descr="Logotip Ministrstva za okolje in prost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Logotip Ministrstva za okolje in prosto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21810" cy="97218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cs="Arial"/>
        <w:sz w:val="16"/>
        <w:lang w:val="sl-SI"/>
      </w:rPr>
      <w:t>Dunajska cesta 48</w:t>
    </w:r>
    <w:r w:rsidR="00A770A6" w:rsidRPr="008F3500">
      <w:rPr>
        <w:rFonts w:cs="Arial"/>
        <w:sz w:val="16"/>
        <w:lang w:val="sl-SI"/>
      </w:rPr>
      <w:t xml:space="preserve">, </w:t>
    </w:r>
    <w:r w:rsidR="008C1278">
      <w:rPr>
        <w:rFonts w:cs="Arial"/>
        <w:sz w:val="16"/>
        <w:lang w:val="sl-SI"/>
      </w:rPr>
      <w:t>1000 Ljubljana</w:t>
    </w:r>
    <w:r w:rsidR="00A770A6" w:rsidRPr="008F3500">
      <w:rPr>
        <w:rFonts w:cs="Arial"/>
        <w:sz w:val="16"/>
        <w:lang w:val="sl-SI"/>
      </w:rPr>
      <w:tab/>
      <w:t xml:space="preserve">T: </w:t>
    </w:r>
    <w:r w:rsidR="00590A6C">
      <w:rPr>
        <w:rFonts w:cs="Arial"/>
        <w:sz w:val="16"/>
        <w:lang w:val="sl-SI"/>
      </w:rPr>
      <w:t xml:space="preserve">01 478 </w:t>
    </w:r>
    <w:r>
      <w:rPr>
        <w:rFonts w:cs="Arial"/>
        <w:sz w:val="16"/>
        <w:lang w:val="sl-SI"/>
      </w:rPr>
      <w:t>70</w:t>
    </w:r>
    <w:r w:rsidR="008C1278">
      <w:rPr>
        <w:rFonts w:cs="Arial"/>
        <w:sz w:val="16"/>
        <w:lang w:val="sl-SI"/>
      </w:rPr>
      <w:t xml:space="preserve"> 00</w:t>
    </w:r>
  </w:p>
  <w:p w14:paraId="3D4849E9" w14:textId="77777777" w:rsidR="00A770A6" w:rsidRPr="008F3500" w:rsidRDefault="00A770A6" w:rsidP="00A770A6">
    <w:pPr>
      <w:pStyle w:val="Glava"/>
      <w:tabs>
        <w:tab w:val="clear" w:pos="4320"/>
        <w:tab w:val="clear" w:pos="8640"/>
        <w:tab w:val="left" w:pos="5112"/>
      </w:tabs>
      <w:spacing w:line="240" w:lineRule="exact"/>
      <w:rPr>
        <w:rFonts w:cs="Arial"/>
        <w:sz w:val="16"/>
        <w:lang w:val="sl-SI"/>
      </w:rPr>
    </w:pPr>
    <w:r w:rsidRPr="008F3500">
      <w:rPr>
        <w:rFonts w:cs="Arial"/>
        <w:sz w:val="16"/>
        <w:lang w:val="sl-SI"/>
      </w:rPr>
      <w:tab/>
      <w:t xml:space="preserve">E: </w:t>
    </w:r>
    <w:r w:rsidR="008C1278">
      <w:rPr>
        <w:rFonts w:cs="Arial"/>
        <w:sz w:val="16"/>
        <w:lang w:val="sl-SI"/>
      </w:rPr>
      <w:t>gp.mop</w:t>
    </w:r>
    <w:r w:rsidR="00785D92">
      <w:rPr>
        <w:rFonts w:cs="Arial"/>
        <w:sz w:val="16"/>
        <w:lang w:val="sl-SI"/>
      </w:rPr>
      <w:t>e</w:t>
    </w:r>
    <w:r w:rsidR="008C1278">
      <w:rPr>
        <w:rFonts w:cs="Arial"/>
        <w:sz w:val="16"/>
        <w:lang w:val="sl-SI"/>
      </w:rPr>
      <w:t>@gov.si</w:t>
    </w:r>
  </w:p>
  <w:p w14:paraId="19484F1B" w14:textId="0934B0D2" w:rsidR="00A770A6" w:rsidRPr="008F3500" w:rsidRDefault="00A770A6" w:rsidP="00A770A6">
    <w:pPr>
      <w:pStyle w:val="Glava"/>
      <w:tabs>
        <w:tab w:val="clear" w:pos="4320"/>
        <w:tab w:val="clear" w:pos="8640"/>
        <w:tab w:val="left" w:pos="5112"/>
      </w:tabs>
      <w:spacing w:line="240" w:lineRule="exact"/>
      <w:rPr>
        <w:rFonts w:cs="Arial"/>
        <w:sz w:val="16"/>
        <w:lang w:val="sl-SI"/>
      </w:rPr>
    </w:pPr>
    <w:r w:rsidRPr="008F3500">
      <w:rPr>
        <w:rFonts w:cs="Arial"/>
        <w:sz w:val="16"/>
        <w:lang w:val="sl-SI"/>
      </w:rPr>
      <w:tab/>
    </w:r>
    <w:r w:rsidR="008C1278">
      <w:rPr>
        <w:rFonts w:cs="Arial"/>
        <w:sz w:val="16"/>
        <w:lang w:val="sl-SI"/>
      </w:rPr>
      <w:t>www.mop.gov.si</w:t>
    </w:r>
  </w:p>
  <w:p w14:paraId="060F8206" w14:textId="77777777" w:rsidR="002A2B69" w:rsidRPr="008F3500" w:rsidRDefault="002A2B69" w:rsidP="007D75CF">
    <w:pPr>
      <w:pStyle w:val="Glava"/>
      <w:tabs>
        <w:tab w:val="clear" w:pos="4320"/>
        <w:tab w:val="clear" w:pos="8640"/>
        <w:tab w:val="left" w:pos="5112"/>
      </w:tabs>
      <w:rPr>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58674A"/>
    <w:multiLevelType w:val="hybridMultilevel"/>
    <w:tmpl w:val="B36E27F8"/>
    <w:lvl w:ilvl="0" w:tplc="98488D0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CE25CD1"/>
    <w:multiLevelType w:val="hybridMultilevel"/>
    <w:tmpl w:val="2D24329E"/>
    <w:lvl w:ilvl="0" w:tplc="000F0409">
      <w:start w:val="1"/>
      <w:numFmt w:val="decimal"/>
      <w:lvlText w:val="%1."/>
      <w:lvlJc w:val="left"/>
      <w:pPr>
        <w:tabs>
          <w:tab w:val="num" w:pos="1080"/>
        </w:tabs>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 w15:restartNumberingAfterBreak="0">
    <w:nsid w:val="0D0350E6"/>
    <w:multiLevelType w:val="hybridMultilevel"/>
    <w:tmpl w:val="9E76B690"/>
    <w:lvl w:ilvl="0" w:tplc="DC342F50">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5185C12"/>
    <w:multiLevelType w:val="hybridMultilevel"/>
    <w:tmpl w:val="BF06C40C"/>
    <w:lvl w:ilvl="0" w:tplc="000F0409">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198C4ECF"/>
    <w:multiLevelType w:val="hybridMultilevel"/>
    <w:tmpl w:val="54304554"/>
    <w:lvl w:ilvl="0" w:tplc="F2460912">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B596C20"/>
    <w:multiLevelType w:val="multilevel"/>
    <w:tmpl w:val="CADE5C62"/>
    <w:lvl w:ilvl="0">
      <w:start w:val="1"/>
      <w:numFmt w:val="bullet"/>
      <w:pStyle w:val="Bulets1stLevel"/>
      <w:lvlText w:val="●"/>
      <w:lvlJc w:val="left"/>
      <w:pPr>
        <w:ind w:left="458" w:hanging="360"/>
      </w:pPr>
      <w:rPr>
        <w:rFonts w:ascii="Noto Sans Symbols" w:eastAsia="Noto Sans Symbols" w:hAnsi="Noto Sans Symbols" w:cs="Noto Sans Symbols"/>
      </w:rPr>
    </w:lvl>
    <w:lvl w:ilvl="1">
      <w:start w:val="1"/>
      <w:numFmt w:val="bullet"/>
      <w:pStyle w:val="Bulets2ndLevel"/>
      <w:lvlText w:val="o"/>
      <w:lvlJc w:val="left"/>
      <w:pPr>
        <w:ind w:left="1178" w:hanging="360"/>
      </w:pPr>
      <w:rPr>
        <w:rFonts w:ascii="Courier New" w:eastAsia="Courier New" w:hAnsi="Courier New" w:cs="Courier New"/>
      </w:rPr>
    </w:lvl>
    <w:lvl w:ilvl="2">
      <w:start w:val="1"/>
      <w:numFmt w:val="bullet"/>
      <w:pStyle w:val="Bulets3rdLevel"/>
      <w:lvlText w:val="▪"/>
      <w:lvlJc w:val="left"/>
      <w:pPr>
        <w:ind w:left="1898" w:hanging="360"/>
      </w:pPr>
      <w:rPr>
        <w:rFonts w:ascii="Noto Sans Symbols" w:eastAsia="Noto Sans Symbols" w:hAnsi="Noto Sans Symbols" w:cs="Noto Sans Symbols"/>
      </w:rPr>
    </w:lvl>
    <w:lvl w:ilvl="3">
      <w:start w:val="1"/>
      <w:numFmt w:val="bullet"/>
      <w:lvlText w:val="●"/>
      <w:lvlJc w:val="left"/>
      <w:pPr>
        <w:ind w:left="2618" w:hanging="360"/>
      </w:pPr>
      <w:rPr>
        <w:rFonts w:ascii="Noto Sans Symbols" w:eastAsia="Noto Sans Symbols" w:hAnsi="Noto Sans Symbols" w:cs="Noto Sans Symbols"/>
      </w:rPr>
    </w:lvl>
    <w:lvl w:ilvl="4">
      <w:start w:val="1"/>
      <w:numFmt w:val="bullet"/>
      <w:lvlText w:val="o"/>
      <w:lvlJc w:val="left"/>
      <w:pPr>
        <w:ind w:left="3338" w:hanging="360"/>
      </w:pPr>
      <w:rPr>
        <w:rFonts w:ascii="Courier New" w:eastAsia="Courier New" w:hAnsi="Courier New" w:cs="Courier New"/>
      </w:rPr>
    </w:lvl>
    <w:lvl w:ilvl="5">
      <w:start w:val="1"/>
      <w:numFmt w:val="bullet"/>
      <w:lvlText w:val="▪"/>
      <w:lvlJc w:val="left"/>
      <w:pPr>
        <w:ind w:left="4058" w:hanging="360"/>
      </w:pPr>
      <w:rPr>
        <w:rFonts w:ascii="Noto Sans Symbols" w:eastAsia="Noto Sans Symbols" w:hAnsi="Noto Sans Symbols" w:cs="Noto Sans Symbols"/>
      </w:rPr>
    </w:lvl>
    <w:lvl w:ilvl="6">
      <w:start w:val="1"/>
      <w:numFmt w:val="bullet"/>
      <w:lvlText w:val="●"/>
      <w:lvlJc w:val="left"/>
      <w:pPr>
        <w:ind w:left="4778" w:hanging="360"/>
      </w:pPr>
      <w:rPr>
        <w:rFonts w:ascii="Noto Sans Symbols" w:eastAsia="Noto Sans Symbols" w:hAnsi="Noto Sans Symbols" w:cs="Noto Sans Symbols"/>
      </w:rPr>
    </w:lvl>
    <w:lvl w:ilvl="7">
      <w:start w:val="1"/>
      <w:numFmt w:val="bullet"/>
      <w:lvlText w:val="o"/>
      <w:lvlJc w:val="left"/>
      <w:pPr>
        <w:ind w:left="5498" w:hanging="360"/>
      </w:pPr>
      <w:rPr>
        <w:rFonts w:ascii="Courier New" w:eastAsia="Courier New" w:hAnsi="Courier New" w:cs="Courier New"/>
      </w:rPr>
    </w:lvl>
    <w:lvl w:ilvl="8">
      <w:start w:val="1"/>
      <w:numFmt w:val="bullet"/>
      <w:lvlText w:val="▪"/>
      <w:lvlJc w:val="left"/>
      <w:pPr>
        <w:ind w:left="6218" w:hanging="360"/>
      </w:pPr>
      <w:rPr>
        <w:rFonts w:ascii="Noto Sans Symbols" w:eastAsia="Noto Sans Symbols" w:hAnsi="Noto Sans Symbols" w:cs="Noto Sans Symbols"/>
      </w:rPr>
    </w:lvl>
  </w:abstractNum>
  <w:abstractNum w:abstractNumId="6" w15:restartNumberingAfterBreak="0">
    <w:nsid w:val="1F5065DE"/>
    <w:multiLevelType w:val="hybridMultilevel"/>
    <w:tmpl w:val="33884880"/>
    <w:lvl w:ilvl="0" w:tplc="AF2CB642">
      <w:numFmt w:val="bullet"/>
      <w:pStyle w:val="MBA1"/>
      <w:lvlText w:val="-"/>
      <w:lvlJc w:val="left"/>
      <w:pPr>
        <w:ind w:left="1077" w:hanging="360"/>
      </w:pPr>
      <w:rPr>
        <w:rFonts w:ascii="Calibri Light" w:eastAsiaTheme="minorHAnsi" w:hAnsi="Calibri Light" w:cstheme="minorBidi" w:hint="default"/>
      </w:rPr>
    </w:lvl>
    <w:lvl w:ilvl="1" w:tplc="04240003">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7" w15:restartNumberingAfterBreak="0">
    <w:nsid w:val="27970414"/>
    <w:multiLevelType w:val="hybridMultilevel"/>
    <w:tmpl w:val="76DA0336"/>
    <w:lvl w:ilvl="0" w:tplc="86A293D2">
      <w:numFmt w:val="bullet"/>
      <w:lvlText w:val="-"/>
      <w:lvlJc w:val="left"/>
      <w:pPr>
        <w:ind w:left="720" w:hanging="360"/>
      </w:pPr>
      <w:rPr>
        <w:rFonts w:ascii="Garamond" w:eastAsia="Times New Roman" w:hAnsi="Garamond"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AD73CA1"/>
    <w:multiLevelType w:val="hybridMultilevel"/>
    <w:tmpl w:val="510A8676"/>
    <w:lvl w:ilvl="0" w:tplc="D11CDD6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D072372"/>
    <w:multiLevelType w:val="hybridMultilevel"/>
    <w:tmpl w:val="94FE8146"/>
    <w:lvl w:ilvl="0" w:tplc="000F0409">
      <w:start w:val="1"/>
      <w:numFmt w:val="decimal"/>
      <w:lvlText w:val="%1."/>
      <w:lvlJc w:val="left"/>
      <w:pPr>
        <w:tabs>
          <w:tab w:val="num" w:pos="720"/>
        </w:tabs>
        <w:ind w:left="720" w:hanging="360"/>
      </w:pPr>
      <w:rPr>
        <w:rFonts w:hint="default"/>
      </w:rPr>
    </w:lvl>
    <w:lvl w:ilvl="1" w:tplc="00190409" w:tentative="1">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10" w15:restartNumberingAfterBreak="0">
    <w:nsid w:val="3B393EB1"/>
    <w:multiLevelType w:val="hybridMultilevel"/>
    <w:tmpl w:val="7BB2C740"/>
    <w:lvl w:ilvl="0" w:tplc="EC34075A">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2D53A9B"/>
    <w:multiLevelType w:val="multilevel"/>
    <w:tmpl w:val="C3B46078"/>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43920556"/>
    <w:multiLevelType w:val="hybridMultilevel"/>
    <w:tmpl w:val="44C0EE9C"/>
    <w:lvl w:ilvl="0" w:tplc="D4E6078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29E4B14"/>
    <w:multiLevelType w:val="hybridMultilevel"/>
    <w:tmpl w:val="7FDC8970"/>
    <w:lvl w:ilvl="0" w:tplc="8A7C35F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8A33A5F"/>
    <w:multiLevelType w:val="hybridMultilevel"/>
    <w:tmpl w:val="0EFAF61A"/>
    <w:lvl w:ilvl="0" w:tplc="7C4A954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B982CC2"/>
    <w:multiLevelType w:val="multilevel"/>
    <w:tmpl w:val="9CBA19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E6062B3"/>
    <w:multiLevelType w:val="hybridMultilevel"/>
    <w:tmpl w:val="003A096A"/>
    <w:lvl w:ilvl="0" w:tplc="AEC8B62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63AA4C44"/>
    <w:multiLevelType w:val="hybridMultilevel"/>
    <w:tmpl w:val="092E92F6"/>
    <w:lvl w:ilvl="0" w:tplc="000F0409">
      <w:start w:val="1"/>
      <w:numFmt w:val="decimal"/>
      <w:lvlText w:val="%1."/>
      <w:lvlJc w:val="left"/>
      <w:pPr>
        <w:tabs>
          <w:tab w:val="num" w:pos="720"/>
        </w:tabs>
        <w:ind w:left="720" w:hanging="360"/>
      </w:pPr>
    </w:lvl>
    <w:lvl w:ilvl="1" w:tplc="00190409" w:tentative="1">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18" w15:restartNumberingAfterBreak="0">
    <w:nsid w:val="7F761785"/>
    <w:multiLevelType w:val="multilevel"/>
    <w:tmpl w:val="EECC8EE8"/>
    <w:lvl w:ilvl="0">
      <w:start w:val="1"/>
      <w:numFmt w:val="bullet"/>
      <w:lvlText w:val="­"/>
      <w:lvlJc w:val="left"/>
      <w:pPr>
        <w:ind w:left="458" w:hanging="360"/>
      </w:pPr>
      <w:rPr>
        <w:rFonts w:ascii="Calibri" w:hAnsi="Calibri" w:hint="default"/>
        <w:color w:val="595959" w:themeColor="text1" w:themeTint="A6"/>
      </w:rPr>
    </w:lvl>
    <w:lvl w:ilvl="1">
      <w:start w:val="1"/>
      <w:numFmt w:val="bullet"/>
      <w:lvlText w:val="o"/>
      <w:lvlJc w:val="left"/>
      <w:pPr>
        <w:ind w:left="1178" w:hanging="360"/>
      </w:pPr>
      <w:rPr>
        <w:rFonts w:ascii="Courier New" w:eastAsia="Courier New" w:hAnsi="Courier New" w:cs="Courier New"/>
      </w:rPr>
    </w:lvl>
    <w:lvl w:ilvl="2">
      <w:start w:val="1"/>
      <w:numFmt w:val="bullet"/>
      <w:lvlText w:val="▪"/>
      <w:lvlJc w:val="left"/>
      <w:pPr>
        <w:ind w:left="1898" w:hanging="360"/>
      </w:pPr>
      <w:rPr>
        <w:rFonts w:ascii="Noto Sans Symbols" w:eastAsia="Noto Sans Symbols" w:hAnsi="Noto Sans Symbols" w:cs="Noto Sans Symbols"/>
      </w:rPr>
    </w:lvl>
    <w:lvl w:ilvl="3">
      <w:start w:val="1"/>
      <w:numFmt w:val="bullet"/>
      <w:lvlText w:val="●"/>
      <w:lvlJc w:val="left"/>
      <w:pPr>
        <w:ind w:left="2618" w:hanging="360"/>
      </w:pPr>
      <w:rPr>
        <w:rFonts w:ascii="Noto Sans Symbols" w:eastAsia="Noto Sans Symbols" w:hAnsi="Noto Sans Symbols" w:cs="Noto Sans Symbols"/>
      </w:rPr>
    </w:lvl>
    <w:lvl w:ilvl="4">
      <w:start w:val="1"/>
      <w:numFmt w:val="bullet"/>
      <w:lvlText w:val="o"/>
      <w:lvlJc w:val="left"/>
      <w:pPr>
        <w:ind w:left="3338" w:hanging="360"/>
      </w:pPr>
      <w:rPr>
        <w:rFonts w:ascii="Courier New" w:eastAsia="Courier New" w:hAnsi="Courier New" w:cs="Courier New"/>
      </w:rPr>
    </w:lvl>
    <w:lvl w:ilvl="5">
      <w:start w:val="1"/>
      <w:numFmt w:val="bullet"/>
      <w:lvlText w:val="▪"/>
      <w:lvlJc w:val="left"/>
      <w:pPr>
        <w:ind w:left="4058" w:hanging="360"/>
      </w:pPr>
      <w:rPr>
        <w:rFonts w:ascii="Noto Sans Symbols" w:eastAsia="Noto Sans Symbols" w:hAnsi="Noto Sans Symbols" w:cs="Noto Sans Symbols"/>
      </w:rPr>
    </w:lvl>
    <w:lvl w:ilvl="6">
      <w:start w:val="1"/>
      <w:numFmt w:val="bullet"/>
      <w:lvlText w:val="●"/>
      <w:lvlJc w:val="left"/>
      <w:pPr>
        <w:ind w:left="4778" w:hanging="360"/>
      </w:pPr>
      <w:rPr>
        <w:rFonts w:ascii="Noto Sans Symbols" w:eastAsia="Noto Sans Symbols" w:hAnsi="Noto Sans Symbols" w:cs="Noto Sans Symbols"/>
      </w:rPr>
    </w:lvl>
    <w:lvl w:ilvl="7">
      <w:start w:val="1"/>
      <w:numFmt w:val="bullet"/>
      <w:lvlText w:val="o"/>
      <w:lvlJc w:val="left"/>
      <w:pPr>
        <w:ind w:left="5498" w:hanging="360"/>
      </w:pPr>
      <w:rPr>
        <w:rFonts w:ascii="Courier New" w:eastAsia="Courier New" w:hAnsi="Courier New" w:cs="Courier New"/>
      </w:rPr>
    </w:lvl>
    <w:lvl w:ilvl="8">
      <w:start w:val="1"/>
      <w:numFmt w:val="bullet"/>
      <w:lvlText w:val="▪"/>
      <w:lvlJc w:val="left"/>
      <w:pPr>
        <w:ind w:left="6218" w:hanging="360"/>
      </w:pPr>
      <w:rPr>
        <w:rFonts w:ascii="Noto Sans Symbols" w:eastAsia="Noto Sans Symbols" w:hAnsi="Noto Sans Symbols" w:cs="Noto Sans Symbols"/>
      </w:rPr>
    </w:lvl>
  </w:abstractNum>
  <w:num w:numId="1" w16cid:durableId="519004787">
    <w:abstractNumId w:val="17"/>
  </w:num>
  <w:num w:numId="2" w16cid:durableId="174462102">
    <w:abstractNumId w:val="9"/>
  </w:num>
  <w:num w:numId="3" w16cid:durableId="2118451304">
    <w:abstractNumId w:val="11"/>
  </w:num>
  <w:num w:numId="4" w16cid:durableId="1169097874">
    <w:abstractNumId w:val="1"/>
  </w:num>
  <w:num w:numId="5" w16cid:durableId="1612279878">
    <w:abstractNumId w:val="3"/>
  </w:num>
  <w:num w:numId="6" w16cid:durableId="1803889458">
    <w:abstractNumId w:val="14"/>
  </w:num>
  <w:num w:numId="7" w16cid:durableId="751849738">
    <w:abstractNumId w:val="5"/>
  </w:num>
  <w:num w:numId="8" w16cid:durableId="732775835">
    <w:abstractNumId w:val="18"/>
  </w:num>
  <w:num w:numId="9" w16cid:durableId="136073321">
    <w:abstractNumId w:val="2"/>
  </w:num>
  <w:num w:numId="10" w16cid:durableId="822545467">
    <w:abstractNumId w:val="4"/>
  </w:num>
  <w:num w:numId="11" w16cid:durableId="896089262">
    <w:abstractNumId w:val="10"/>
  </w:num>
  <w:num w:numId="12" w16cid:durableId="438448789">
    <w:abstractNumId w:val="6"/>
  </w:num>
  <w:num w:numId="13" w16cid:durableId="605845403">
    <w:abstractNumId w:val="7"/>
  </w:num>
  <w:num w:numId="14" w16cid:durableId="534001830">
    <w:abstractNumId w:val="15"/>
  </w:num>
  <w:num w:numId="15" w16cid:durableId="1802649433">
    <w:abstractNumId w:val="12"/>
  </w:num>
  <w:num w:numId="16" w16cid:durableId="1706716933">
    <w:abstractNumId w:val="8"/>
  </w:num>
  <w:num w:numId="17" w16cid:durableId="2024436084">
    <w:abstractNumId w:val="0"/>
  </w:num>
  <w:num w:numId="18" w16cid:durableId="1975675212">
    <w:abstractNumId w:val="16"/>
  </w:num>
  <w:num w:numId="19" w16cid:durableId="51577826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attachedTemplate r:id="rId1"/>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100"/>
  <w:drawingGridVerticalSpacing w:val="284"/>
  <w:displayHorizontalDrawingGridEvery w:val="2"/>
  <w:displayVerticalDrawingGridEvery w:val="2"/>
  <w:noPunctuationKerning/>
  <w:characterSpacingControl w:val="doNotCompress"/>
  <w:hdrShapeDefaults>
    <o:shapedefaults v:ext="edit" spidmax="2050">
      <o:colormru v:ext="edit" colors="#428299,#529db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0CAD"/>
    <w:rsid w:val="00023A88"/>
    <w:rsid w:val="0003133C"/>
    <w:rsid w:val="0004654F"/>
    <w:rsid w:val="00053F94"/>
    <w:rsid w:val="000816CA"/>
    <w:rsid w:val="000818BF"/>
    <w:rsid w:val="000A7238"/>
    <w:rsid w:val="000F0FB3"/>
    <w:rsid w:val="000F5180"/>
    <w:rsid w:val="00111849"/>
    <w:rsid w:val="00131131"/>
    <w:rsid w:val="001357B2"/>
    <w:rsid w:val="001504B8"/>
    <w:rsid w:val="00162515"/>
    <w:rsid w:val="0017478F"/>
    <w:rsid w:val="00177711"/>
    <w:rsid w:val="001C7F95"/>
    <w:rsid w:val="001D1460"/>
    <w:rsid w:val="001D7948"/>
    <w:rsid w:val="00202A77"/>
    <w:rsid w:val="00230945"/>
    <w:rsid w:val="00233EEA"/>
    <w:rsid w:val="00256D59"/>
    <w:rsid w:val="00271CE5"/>
    <w:rsid w:val="00282020"/>
    <w:rsid w:val="002A2B69"/>
    <w:rsid w:val="002B5F80"/>
    <w:rsid w:val="002D305A"/>
    <w:rsid w:val="002F0D26"/>
    <w:rsid w:val="00303C89"/>
    <w:rsid w:val="0033739E"/>
    <w:rsid w:val="00344149"/>
    <w:rsid w:val="00345B6C"/>
    <w:rsid w:val="003636BF"/>
    <w:rsid w:val="00371442"/>
    <w:rsid w:val="003845B4"/>
    <w:rsid w:val="00387B1A"/>
    <w:rsid w:val="003A721E"/>
    <w:rsid w:val="003C0AD5"/>
    <w:rsid w:val="003C4C9F"/>
    <w:rsid w:val="003C5B02"/>
    <w:rsid w:val="003C5C7D"/>
    <w:rsid w:val="003C5EE5"/>
    <w:rsid w:val="003E1C74"/>
    <w:rsid w:val="003E68B2"/>
    <w:rsid w:val="003F55CF"/>
    <w:rsid w:val="00401F2D"/>
    <w:rsid w:val="00405BB1"/>
    <w:rsid w:val="00406642"/>
    <w:rsid w:val="0042513E"/>
    <w:rsid w:val="00430996"/>
    <w:rsid w:val="004657EE"/>
    <w:rsid w:val="00466BE2"/>
    <w:rsid w:val="00480180"/>
    <w:rsid w:val="004E78AA"/>
    <w:rsid w:val="004F5291"/>
    <w:rsid w:val="00504EF1"/>
    <w:rsid w:val="00522348"/>
    <w:rsid w:val="00526246"/>
    <w:rsid w:val="00530A34"/>
    <w:rsid w:val="005371A9"/>
    <w:rsid w:val="00567106"/>
    <w:rsid w:val="00571EE3"/>
    <w:rsid w:val="00584136"/>
    <w:rsid w:val="00584351"/>
    <w:rsid w:val="00590A6C"/>
    <w:rsid w:val="005A0FCD"/>
    <w:rsid w:val="005A431A"/>
    <w:rsid w:val="005C3364"/>
    <w:rsid w:val="005E1D3C"/>
    <w:rsid w:val="00625AE6"/>
    <w:rsid w:val="0062739B"/>
    <w:rsid w:val="00632253"/>
    <w:rsid w:val="00641281"/>
    <w:rsid w:val="00642714"/>
    <w:rsid w:val="006455CE"/>
    <w:rsid w:val="00655841"/>
    <w:rsid w:val="00664E15"/>
    <w:rsid w:val="00681D15"/>
    <w:rsid w:val="006B537F"/>
    <w:rsid w:val="006C35CC"/>
    <w:rsid w:val="006F2475"/>
    <w:rsid w:val="007110CF"/>
    <w:rsid w:val="00733017"/>
    <w:rsid w:val="00750F33"/>
    <w:rsid w:val="00770B81"/>
    <w:rsid w:val="007717B3"/>
    <w:rsid w:val="00783310"/>
    <w:rsid w:val="00785D92"/>
    <w:rsid w:val="00790CF0"/>
    <w:rsid w:val="007A4A6D"/>
    <w:rsid w:val="007A6001"/>
    <w:rsid w:val="007B0455"/>
    <w:rsid w:val="007C60F8"/>
    <w:rsid w:val="007D1BCF"/>
    <w:rsid w:val="007D75CF"/>
    <w:rsid w:val="007E0440"/>
    <w:rsid w:val="007E6DC5"/>
    <w:rsid w:val="007F22E5"/>
    <w:rsid w:val="00801363"/>
    <w:rsid w:val="00826F9F"/>
    <w:rsid w:val="00833448"/>
    <w:rsid w:val="0088043C"/>
    <w:rsid w:val="00884889"/>
    <w:rsid w:val="00886ABA"/>
    <w:rsid w:val="008906C9"/>
    <w:rsid w:val="008B2BE3"/>
    <w:rsid w:val="008C1278"/>
    <w:rsid w:val="008C5738"/>
    <w:rsid w:val="008D04F0"/>
    <w:rsid w:val="008F3500"/>
    <w:rsid w:val="0090081A"/>
    <w:rsid w:val="0092451A"/>
    <w:rsid w:val="00924E3C"/>
    <w:rsid w:val="0093291F"/>
    <w:rsid w:val="009518D6"/>
    <w:rsid w:val="009612BB"/>
    <w:rsid w:val="00982C16"/>
    <w:rsid w:val="009844E8"/>
    <w:rsid w:val="00986E24"/>
    <w:rsid w:val="009A34B2"/>
    <w:rsid w:val="009C740A"/>
    <w:rsid w:val="00A125C5"/>
    <w:rsid w:val="00A2451C"/>
    <w:rsid w:val="00A65EE7"/>
    <w:rsid w:val="00A70133"/>
    <w:rsid w:val="00A770A6"/>
    <w:rsid w:val="00A813B1"/>
    <w:rsid w:val="00AB36C4"/>
    <w:rsid w:val="00AB37F8"/>
    <w:rsid w:val="00AB5807"/>
    <w:rsid w:val="00AC32B2"/>
    <w:rsid w:val="00B17141"/>
    <w:rsid w:val="00B31575"/>
    <w:rsid w:val="00B460EF"/>
    <w:rsid w:val="00B4696B"/>
    <w:rsid w:val="00B8547D"/>
    <w:rsid w:val="00B87287"/>
    <w:rsid w:val="00B935D6"/>
    <w:rsid w:val="00BA72C3"/>
    <w:rsid w:val="00BB6B58"/>
    <w:rsid w:val="00BD7069"/>
    <w:rsid w:val="00BF315F"/>
    <w:rsid w:val="00C156A2"/>
    <w:rsid w:val="00C20AE4"/>
    <w:rsid w:val="00C250D5"/>
    <w:rsid w:val="00C33FD0"/>
    <w:rsid w:val="00C35666"/>
    <w:rsid w:val="00C532C4"/>
    <w:rsid w:val="00C81741"/>
    <w:rsid w:val="00C92898"/>
    <w:rsid w:val="00CA4340"/>
    <w:rsid w:val="00CE5238"/>
    <w:rsid w:val="00CE7514"/>
    <w:rsid w:val="00CF7FA2"/>
    <w:rsid w:val="00D03109"/>
    <w:rsid w:val="00D2001C"/>
    <w:rsid w:val="00D248DE"/>
    <w:rsid w:val="00D2782D"/>
    <w:rsid w:val="00D569F3"/>
    <w:rsid w:val="00D6145A"/>
    <w:rsid w:val="00D8542D"/>
    <w:rsid w:val="00DC5E1A"/>
    <w:rsid w:val="00DC6A71"/>
    <w:rsid w:val="00DD6238"/>
    <w:rsid w:val="00E01D09"/>
    <w:rsid w:val="00E0357D"/>
    <w:rsid w:val="00E04726"/>
    <w:rsid w:val="00E15B7D"/>
    <w:rsid w:val="00E31A16"/>
    <w:rsid w:val="00E56DEF"/>
    <w:rsid w:val="00E76B6D"/>
    <w:rsid w:val="00EA067C"/>
    <w:rsid w:val="00EA76B6"/>
    <w:rsid w:val="00EB7652"/>
    <w:rsid w:val="00ED0CAD"/>
    <w:rsid w:val="00ED1C3E"/>
    <w:rsid w:val="00ED6ECE"/>
    <w:rsid w:val="00F11C53"/>
    <w:rsid w:val="00F135A6"/>
    <w:rsid w:val="00F22D6E"/>
    <w:rsid w:val="00F240BB"/>
    <w:rsid w:val="00F27DAD"/>
    <w:rsid w:val="00F4427A"/>
    <w:rsid w:val="00F57FED"/>
    <w:rsid w:val="00F616D8"/>
    <w:rsid w:val="00FC5B42"/>
    <w:rsid w:val="00FD1FA3"/>
    <w:rsid w:val="00FE0BCC"/>
    <w:rsid w:val="00FF68BC"/>
    <w:rsid w:val="00FF782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428299,#529dba"/>
    </o:shapedefaults>
    <o:shapelayout v:ext="edit">
      <o:idmap v:ext="edit" data="2"/>
    </o:shapelayout>
  </w:shapeDefaults>
  <w:doNotEmbedSmartTags/>
  <w:decimalSymbol w:val=","/>
  <w:listSeparator w:val=";"/>
  <w14:docId w14:val="4F313EE5"/>
  <w15:chartTrackingRefBased/>
  <w15:docId w15:val="{31E95DB0-B8DE-4E21-9511-6D712301BA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DC6A71"/>
    <w:pPr>
      <w:spacing w:line="260" w:lineRule="exact"/>
    </w:pPr>
    <w:rPr>
      <w:rFonts w:ascii="Arial" w:hAnsi="Arial"/>
      <w:szCs w:val="24"/>
      <w:lang w:val="en-US" w:eastAsia="en-US"/>
    </w:rPr>
  </w:style>
  <w:style w:type="paragraph" w:styleId="Naslov1">
    <w:name w:val="heading 1"/>
    <w:aliases w:val="NASLOV"/>
    <w:basedOn w:val="Navaden"/>
    <w:next w:val="Navaden"/>
    <w:autoRedefine/>
    <w:qFormat/>
    <w:rsid w:val="003F0585"/>
    <w:pPr>
      <w:keepNext/>
      <w:spacing w:before="240" w:after="60"/>
      <w:outlineLvl w:val="0"/>
    </w:pPr>
    <w:rPr>
      <w:b/>
      <w:kern w:val="32"/>
      <w:sz w:val="28"/>
      <w:szCs w:val="32"/>
      <w:lang w:val="sl-SI" w:eastAsia="sl-SI"/>
    </w:rPr>
  </w:style>
  <w:style w:type="paragraph" w:styleId="Naslov2">
    <w:name w:val="heading 2"/>
    <w:basedOn w:val="Navaden"/>
    <w:next w:val="Navaden"/>
    <w:link w:val="Naslov2Znak"/>
    <w:qFormat/>
    <w:rsid w:val="00053F94"/>
    <w:pPr>
      <w:keepNext/>
      <w:jc w:val="center"/>
      <w:outlineLvl w:val="1"/>
    </w:pPr>
    <w:rPr>
      <w:b/>
      <w:u w:val="single"/>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Header-PR"/>
    <w:basedOn w:val="Navaden"/>
    <w:link w:val="GlavaZnak"/>
    <w:uiPriority w:val="99"/>
    <w:rsid w:val="00AD2B87"/>
    <w:pPr>
      <w:tabs>
        <w:tab w:val="center" w:pos="4320"/>
        <w:tab w:val="right" w:pos="8640"/>
      </w:tabs>
    </w:pPr>
  </w:style>
  <w:style w:type="paragraph" w:styleId="Noga">
    <w:name w:val="footer"/>
    <w:basedOn w:val="Navaden"/>
    <w:link w:val="NogaZnak"/>
    <w:uiPriority w:val="99"/>
    <w:rsid w:val="00AD2B87"/>
    <w:pPr>
      <w:tabs>
        <w:tab w:val="center" w:pos="4320"/>
        <w:tab w:val="right" w:pos="8640"/>
      </w:tabs>
    </w:pPr>
  </w:style>
  <w:style w:type="paragraph" w:styleId="Zgradbadokumenta">
    <w:name w:val="Document Map"/>
    <w:basedOn w:val="Navaden"/>
    <w:link w:val="ZgradbadokumentaZnak"/>
    <w:rsid w:val="00B31575"/>
    <w:rPr>
      <w:rFonts w:ascii="Tahoma" w:hAnsi="Tahoma" w:cs="Tahoma"/>
      <w:sz w:val="16"/>
      <w:szCs w:val="16"/>
    </w:rPr>
  </w:style>
  <w:style w:type="character" w:customStyle="1" w:styleId="ZgradbadokumentaZnak">
    <w:name w:val="Zgradba dokumenta Znak"/>
    <w:link w:val="Zgradbadokumenta"/>
    <w:rsid w:val="00B31575"/>
    <w:rPr>
      <w:rFonts w:ascii="Tahoma" w:hAnsi="Tahoma" w:cs="Tahoma"/>
      <w:sz w:val="16"/>
      <w:szCs w:val="16"/>
      <w:lang w:val="en-US" w:eastAsia="en-US"/>
    </w:rPr>
  </w:style>
  <w:style w:type="table" w:styleId="Tabelamrea">
    <w:name w:val="Table Grid"/>
    <w:basedOn w:val="Navadnatabela"/>
    <w:uiPriority w:val="39"/>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val="sl-SI"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uiPriority w:val="99"/>
    <w:rsid w:val="00783310"/>
    <w:rPr>
      <w:color w:val="0000FF"/>
      <w:u w:val="single"/>
    </w:rPr>
  </w:style>
  <w:style w:type="paragraph" w:customStyle="1" w:styleId="podpisi">
    <w:name w:val="podpisi"/>
    <w:basedOn w:val="Navaden"/>
    <w:qFormat/>
    <w:rsid w:val="003E1C74"/>
    <w:pPr>
      <w:tabs>
        <w:tab w:val="left" w:pos="3402"/>
      </w:tabs>
    </w:pPr>
    <w:rPr>
      <w:lang w:val="it-IT"/>
    </w:rPr>
  </w:style>
  <w:style w:type="paragraph" w:styleId="Odstavekseznama">
    <w:name w:val="List Paragraph"/>
    <w:basedOn w:val="Navaden"/>
    <w:uiPriority w:val="34"/>
    <w:qFormat/>
    <w:rsid w:val="005A431A"/>
    <w:pPr>
      <w:ind w:left="720"/>
      <w:contextualSpacing/>
    </w:pPr>
  </w:style>
  <w:style w:type="paragraph" w:customStyle="1" w:styleId="Bulets1stLevel">
    <w:name w:val="Bulets 1st Level"/>
    <w:basedOn w:val="Navaden"/>
    <w:uiPriority w:val="99"/>
    <w:rsid w:val="00D2782D"/>
    <w:pPr>
      <w:numPr>
        <w:numId w:val="7"/>
      </w:numPr>
      <w:spacing w:line="264" w:lineRule="auto"/>
      <w:contextualSpacing/>
      <w:jc w:val="both"/>
    </w:pPr>
    <w:rPr>
      <w:rFonts w:ascii="Cambria" w:eastAsia="Calibri" w:hAnsi="Cambria" w:cs="Calibri"/>
      <w:szCs w:val="22"/>
      <w:lang w:val="sl-SI"/>
    </w:rPr>
  </w:style>
  <w:style w:type="paragraph" w:customStyle="1" w:styleId="Bulets2ndLevel">
    <w:name w:val="Bulets 2nd Level"/>
    <w:basedOn w:val="Navaden"/>
    <w:uiPriority w:val="99"/>
    <w:rsid w:val="00D2782D"/>
    <w:pPr>
      <w:numPr>
        <w:ilvl w:val="1"/>
        <w:numId w:val="7"/>
      </w:numPr>
      <w:spacing w:line="264" w:lineRule="auto"/>
      <w:ind w:left="1134"/>
      <w:contextualSpacing/>
      <w:jc w:val="both"/>
    </w:pPr>
    <w:rPr>
      <w:rFonts w:ascii="Cambria" w:eastAsia="Calibri" w:hAnsi="Cambria" w:cs="Calibri"/>
      <w:sz w:val="22"/>
      <w:szCs w:val="22"/>
      <w:lang w:val="sl-SI"/>
    </w:rPr>
  </w:style>
  <w:style w:type="paragraph" w:customStyle="1" w:styleId="Bulets3rdLevel">
    <w:name w:val="Bulets 3rd Level"/>
    <w:basedOn w:val="Odstavekseznama"/>
    <w:uiPriority w:val="99"/>
    <w:rsid w:val="00D2782D"/>
    <w:pPr>
      <w:numPr>
        <w:ilvl w:val="2"/>
        <w:numId w:val="7"/>
      </w:numPr>
      <w:tabs>
        <w:tab w:val="num" w:pos="360"/>
      </w:tabs>
      <w:spacing w:line="264" w:lineRule="auto"/>
      <w:ind w:left="1560" w:firstLine="0"/>
      <w:jc w:val="both"/>
    </w:pPr>
    <w:rPr>
      <w:rFonts w:ascii="Cambria" w:eastAsia="Calibri" w:hAnsi="Cambria" w:cs="Calibri"/>
      <w:sz w:val="22"/>
      <w:szCs w:val="22"/>
      <w:lang w:val="sl-SI"/>
    </w:rPr>
  </w:style>
  <w:style w:type="character" w:customStyle="1" w:styleId="Naslov2Znak">
    <w:name w:val="Naslov 2 Znak"/>
    <w:basedOn w:val="Privzetapisavaodstavka"/>
    <w:link w:val="Naslov2"/>
    <w:rsid w:val="00053F94"/>
    <w:rPr>
      <w:rFonts w:ascii="Arial" w:hAnsi="Arial"/>
      <w:b/>
      <w:szCs w:val="24"/>
      <w:u w:val="single"/>
      <w:lang w:eastAsia="en-US"/>
    </w:rPr>
  </w:style>
  <w:style w:type="paragraph" w:customStyle="1" w:styleId="MBOdst">
    <w:name w:val="MB_Odst"/>
    <w:basedOn w:val="Navaden"/>
    <w:link w:val="MBOdstZnak"/>
    <w:qFormat/>
    <w:rsid w:val="00E76B6D"/>
    <w:pPr>
      <w:spacing w:line="288" w:lineRule="auto"/>
      <w:jc w:val="both"/>
    </w:pPr>
    <w:rPr>
      <w:rFonts w:ascii="Garamond" w:hAnsi="Garamond" w:cs="Arial"/>
      <w:sz w:val="24"/>
      <w:szCs w:val="20"/>
      <w:lang w:val="sl-SI" w:eastAsia="sl-SI"/>
    </w:rPr>
  </w:style>
  <w:style w:type="character" w:customStyle="1" w:styleId="MBOdstZnak">
    <w:name w:val="MB_Odst Znak"/>
    <w:basedOn w:val="Privzetapisavaodstavka"/>
    <w:link w:val="MBOdst"/>
    <w:rsid w:val="00E76B6D"/>
    <w:rPr>
      <w:rFonts w:ascii="Garamond" w:hAnsi="Garamond" w:cs="Arial"/>
      <w:sz w:val="24"/>
    </w:rPr>
  </w:style>
  <w:style w:type="paragraph" w:customStyle="1" w:styleId="MBA1">
    <w:name w:val="MB_A1"/>
    <w:basedOn w:val="Odstavekseznama"/>
    <w:link w:val="MBA1Znak"/>
    <w:qFormat/>
    <w:rsid w:val="00E76B6D"/>
    <w:pPr>
      <w:numPr>
        <w:numId w:val="12"/>
      </w:numPr>
      <w:spacing w:line="288" w:lineRule="auto"/>
      <w:ind w:left="811" w:hanging="357"/>
      <w:contextualSpacing w:val="0"/>
      <w:jc w:val="both"/>
    </w:pPr>
    <w:rPr>
      <w:rFonts w:ascii="Garamond" w:eastAsiaTheme="minorHAnsi" w:hAnsi="Garamond" w:cstheme="minorBidi"/>
      <w:sz w:val="24"/>
      <w:szCs w:val="20"/>
      <w:lang w:val="sl-SI" w:eastAsia="sl-SI"/>
    </w:rPr>
  </w:style>
  <w:style w:type="character" w:customStyle="1" w:styleId="MBA1Znak">
    <w:name w:val="MB_A1 Znak"/>
    <w:basedOn w:val="Privzetapisavaodstavka"/>
    <w:link w:val="MBA1"/>
    <w:rsid w:val="00E76B6D"/>
    <w:rPr>
      <w:rFonts w:ascii="Garamond" w:eastAsiaTheme="minorHAnsi" w:hAnsi="Garamond" w:cstheme="minorBidi"/>
      <w:sz w:val="24"/>
    </w:rPr>
  </w:style>
  <w:style w:type="paragraph" w:styleId="Revizija">
    <w:name w:val="Revision"/>
    <w:hidden/>
    <w:uiPriority w:val="99"/>
    <w:semiHidden/>
    <w:rsid w:val="002B5F80"/>
    <w:rPr>
      <w:rFonts w:ascii="Arial" w:hAnsi="Arial"/>
      <w:szCs w:val="24"/>
      <w:lang w:val="en-US" w:eastAsia="en-US"/>
    </w:rPr>
  </w:style>
  <w:style w:type="character" w:customStyle="1" w:styleId="GlavaZnak">
    <w:name w:val="Glava Znak"/>
    <w:aliases w:val="Header-PR Znak"/>
    <w:link w:val="Glava"/>
    <w:uiPriority w:val="99"/>
    <w:locked/>
    <w:rsid w:val="005C3364"/>
    <w:rPr>
      <w:rFonts w:ascii="Arial" w:hAnsi="Arial"/>
      <w:szCs w:val="24"/>
      <w:lang w:val="en-US" w:eastAsia="en-US"/>
    </w:rPr>
  </w:style>
  <w:style w:type="character" w:customStyle="1" w:styleId="NogaZnak">
    <w:name w:val="Noga Znak"/>
    <w:basedOn w:val="Privzetapisavaodstavka"/>
    <w:link w:val="Noga"/>
    <w:uiPriority w:val="99"/>
    <w:rsid w:val="005C3364"/>
    <w:rPr>
      <w:rFonts w:ascii="Arial" w:hAnsi="Arial"/>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362192">
      <w:bodyDiv w:val="1"/>
      <w:marLeft w:val="0"/>
      <w:marRight w:val="0"/>
      <w:marTop w:val="0"/>
      <w:marBottom w:val="0"/>
      <w:divBdr>
        <w:top w:val="none" w:sz="0" w:space="0" w:color="auto"/>
        <w:left w:val="none" w:sz="0" w:space="0" w:color="auto"/>
        <w:bottom w:val="none" w:sz="0" w:space="0" w:color="auto"/>
        <w:right w:val="none" w:sz="0" w:space="0" w:color="auto"/>
      </w:divBdr>
    </w:div>
    <w:div w:id="253394264">
      <w:bodyDiv w:val="1"/>
      <w:marLeft w:val="0"/>
      <w:marRight w:val="0"/>
      <w:marTop w:val="0"/>
      <w:marBottom w:val="0"/>
      <w:divBdr>
        <w:top w:val="none" w:sz="0" w:space="0" w:color="auto"/>
        <w:left w:val="none" w:sz="0" w:space="0" w:color="auto"/>
        <w:bottom w:val="none" w:sz="0" w:space="0" w:color="auto"/>
        <w:right w:val="none" w:sz="0" w:space="0" w:color="auto"/>
      </w:divBdr>
    </w:div>
    <w:div w:id="333802472">
      <w:bodyDiv w:val="1"/>
      <w:marLeft w:val="0"/>
      <w:marRight w:val="0"/>
      <w:marTop w:val="0"/>
      <w:marBottom w:val="0"/>
      <w:divBdr>
        <w:top w:val="none" w:sz="0" w:space="0" w:color="auto"/>
        <w:left w:val="none" w:sz="0" w:space="0" w:color="auto"/>
        <w:bottom w:val="none" w:sz="0" w:space="0" w:color="auto"/>
        <w:right w:val="none" w:sz="0" w:space="0" w:color="auto"/>
      </w:divBdr>
    </w:div>
    <w:div w:id="781607503">
      <w:bodyDiv w:val="1"/>
      <w:marLeft w:val="0"/>
      <w:marRight w:val="0"/>
      <w:marTop w:val="0"/>
      <w:marBottom w:val="0"/>
      <w:divBdr>
        <w:top w:val="none" w:sz="0" w:space="0" w:color="auto"/>
        <w:left w:val="none" w:sz="0" w:space="0" w:color="auto"/>
        <w:bottom w:val="none" w:sz="0" w:space="0" w:color="auto"/>
        <w:right w:val="none" w:sz="0" w:space="0" w:color="auto"/>
      </w:divBdr>
    </w:div>
    <w:div w:id="1091589608">
      <w:bodyDiv w:val="1"/>
      <w:marLeft w:val="0"/>
      <w:marRight w:val="0"/>
      <w:marTop w:val="0"/>
      <w:marBottom w:val="0"/>
      <w:divBdr>
        <w:top w:val="none" w:sz="0" w:space="0" w:color="auto"/>
        <w:left w:val="none" w:sz="0" w:space="0" w:color="auto"/>
        <w:bottom w:val="none" w:sz="0" w:space="0" w:color="auto"/>
        <w:right w:val="none" w:sz="0" w:space="0" w:color="auto"/>
      </w:divBdr>
    </w:div>
    <w:div w:id="1448503924">
      <w:bodyDiv w:val="1"/>
      <w:marLeft w:val="0"/>
      <w:marRight w:val="0"/>
      <w:marTop w:val="0"/>
      <w:marBottom w:val="0"/>
      <w:divBdr>
        <w:top w:val="none" w:sz="0" w:space="0" w:color="auto"/>
        <w:left w:val="none" w:sz="0" w:space="0" w:color="auto"/>
        <w:bottom w:val="none" w:sz="0" w:space="0" w:color="auto"/>
        <w:right w:val="none" w:sz="0" w:space="0" w:color="auto"/>
      </w:divBdr>
    </w:div>
    <w:div w:id="1483808134">
      <w:bodyDiv w:val="1"/>
      <w:marLeft w:val="0"/>
      <w:marRight w:val="0"/>
      <w:marTop w:val="0"/>
      <w:marBottom w:val="0"/>
      <w:divBdr>
        <w:top w:val="none" w:sz="0" w:space="0" w:color="auto"/>
        <w:left w:val="none" w:sz="0" w:space="0" w:color="auto"/>
        <w:bottom w:val="none" w:sz="0" w:space="0" w:color="auto"/>
        <w:right w:val="none" w:sz="0" w:space="0" w:color="auto"/>
      </w:divBdr>
    </w:div>
    <w:div w:id="1712076883">
      <w:bodyDiv w:val="1"/>
      <w:marLeft w:val="0"/>
      <w:marRight w:val="0"/>
      <w:marTop w:val="0"/>
      <w:marBottom w:val="0"/>
      <w:divBdr>
        <w:top w:val="none" w:sz="0" w:space="0" w:color="auto"/>
        <w:left w:val="none" w:sz="0" w:space="0" w:color="auto"/>
        <w:bottom w:val="none" w:sz="0" w:space="0" w:color="auto"/>
        <w:right w:val="none" w:sz="0" w:space="0" w:color="auto"/>
      </w:divBdr>
    </w:div>
    <w:div w:id="1721437393">
      <w:bodyDiv w:val="1"/>
      <w:marLeft w:val="0"/>
      <w:marRight w:val="0"/>
      <w:marTop w:val="0"/>
      <w:marBottom w:val="0"/>
      <w:divBdr>
        <w:top w:val="none" w:sz="0" w:space="0" w:color="auto"/>
        <w:left w:val="none" w:sz="0" w:space="0" w:color="auto"/>
        <w:bottom w:val="none" w:sz="0" w:space="0" w:color="auto"/>
        <w:right w:val="none" w:sz="0" w:space="0" w:color="auto"/>
      </w:divBdr>
    </w:div>
    <w:div w:id="1734235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ad.sigov.si\DAT\MOPE\Predloge\Predloga_MOPE.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D69AD28-6743-4336-B927-7D3755CE3B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Predloga_MOPE</Template>
  <TotalTime>38</TotalTime>
  <Pages>2</Pages>
  <Words>548</Words>
  <Characters>3124</Characters>
  <Application>Microsoft Office Word</Application>
  <DocSecurity>0</DocSecurity>
  <Lines>26</Lines>
  <Paragraphs>7</Paragraphs>
  <ScaleCrop>false</ScaleCrop>
  <HeadingPairs>
    <vt:vector size="2" baseType="variant">
      <vt:variant>
        <vt:lpstr>Naslov</vt:lpstr>
      </vt:variant>
      <vt:variant>
        <vt:i4>1</vt:i4>
      </vt:variant>
    </vt:vector>
  </HeadingPairs>
  <TitlesOfParts>
    <vt:vector size="1" baseType="lpstr">
      <vt:lpstr>Številka:</vt:lpstr>
    </vt:vector>
  </TitlesOfParts>
  <Company>Indea d.o.o.</Company>
  <LinksUpToDate>false</LinksUpToDate>
  <CharactersWithSpaces>3665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Avtor</dc:creator>
  <cp:keywords/>
  <cp:lastModifiedBy>Maja Gnidovec</cp:lastModifiedBy>
  <cp:revision>9</cp:revision>
  <cp:lastPrinted>2010-07-16T07:41:00Z</cp:lastPrinted>
  <dcterms:created xsi:type="dcterms:W3CDTF">2026-08-10T05:10:00Z</dcterms:created>
  <dcterms:modified xsi:type="dcterms:W3CDTF">2026-08-11T08:16:00Z</dcterms:modified>
</cp:coreProperties>
</file>